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DAF" w:rsidRDefault="005D5DAF">
      <w:pPr>
        <w:pStyle w:val="BodyText"/>
        <w:rPr>
          <w:rFonts w:ascii="Times New Roman"/>
          <w:sz w:val="20"/>
        </w:rPr>
      </w:pPr>
      <w:bookmarkStart w:id="0" w:name="_Hlk79059433"/>
      <w:bookmarkStart w:id="1" w:name="_GoBack"/>
    </w:p>
    <w:p w:rsidR="005D5DAF" w:rsidRDefault="005D5DAF">
      <w:pPr>
        <w:pStyle w:val="BodyText"/>
        <w:spacing w:before="9"/>
        <w:rPr>
          <w:rFonts w:ascii="Times New Roman"/>
          <w:sz w:val="15"/>
        </w:rPr>
      </w:pPr>
    </w:p>
    <w:p w:rsidR="005D5DAF" w:rsidRDefault="007C5368">
      <w:pPr>
        <w:spacing w:line="631" w:lineRule="exact"/>
        <w:ind w:left="1609"/>
        <w:rPr>
          <w:b/>
          <w:sz w:val="52"/>
        </w:rPr>
      </w:pPr>
      <w:r>
        <w:rPr>
          <w:b/>
          <w:sz w:val="52"/>
        </w:rPr>
        <w:t>ANNUAL GENERAL REPORT 2020</w:t>
      </w:r>
    </w:p>
    <w:p w:rsidR="005D5DAF" w:rsidRDefault="005D5DAF">
      <w:pPr>
        <w:pStyle w:val="BodyText"/>
        <w:rPr>
          <w:b/>
          <w:sz w:val="20"/>
        </w:rPr>
      </w:pPr>
    </w:p>
    <w:p w:rsidR="005D5DAF" w:rsidRDefault="007C5368">
      <w:pPr>
        <w:pStyle w:val="BodyText"/>
        <w:rPr>
          <w:b/>
          <w:sz w:val="26"/>
        </w:rPr>
      </w:pPr>
      <w:r>
        <w:rPr>
          <w:noProof/>
          <w:lang w:bidi="ar-SA"/>
        </w:rPr>
        <w:drawing>
          <wp:anchor distT="0" distB="0" distL="0" distR="0" simplePos="0" relativeHeight="251658240" behindDoc="0" locked="0" layoutInCell="1" allowOverlap="1">
            <wp:simplePos x="0" y="0"/>
            <wp:positionH relativeFrom="page">
              <wp:posOffset>2584836</wp:posOffset>
            </wp:positionH>
            <wp:positionV relativeFrom="paragraph">
              <wp:posOffset>226882</wp:posOffset>
            </wp:positionV>
            <wp:extent cx="2720064" cy="1975103"/>
            <wp:effectExtent l="0" t="0" r="0" b="0"/>
            <wp:wrapTopAndBottom/>
            <wp:docPr id="1" name="image1.jpeg" descr="C:\Users\User\Pictures\Connect Counselling &amp; Therapy kelowna family 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20064" cy="1975103"/>
                    </a:xfrm>
                    <a:prstGeom prst="rect">
                      <a:avLst/>
                    </a:prstGeom>
                  </pic:spPr>
                </pic:pic>
              </a:graphicData>
            </a:graphic>
          </wp:anchor>
        </w:drawing>
      </w:r>
    </w:p>
    <w:p w:rsidR="005D5DAF" w:rsidRDefault="005D5DAF">
      <w:pPr>
        <w:pStyle w:val="BodyText"/>
        <w:rPr>
          <w:b/>
          <w:sz w:val="52"/>
        </w:rPr>
      </w:pPr>
    </w:p>
    <w:p w:rsidR="005D5DAF" w:rsidRDefault="005D5DAF">
      <w:pPr>
        <w:pStyle w:val="BodyText"/>
        <w:rPr>
          <w:b/>
          <w:sz w:val="48"/>
        </w:rPr>
      </w:pPr>
    </w:p>
    <w:p w:rsidR="005D5DAF" w:rsidRDefault="007C5368">
      <w:pPr>
        <w:ind w:left="1844"/>
        <w:rPr>
          <w:b/>
          <w:sz w:val="48"/>
        </w:rPr>
      </w:pPr>
      <w:r>
        <w:rPr>
          <w:b/>
          <w:sz w:val="48"/>
        </w:rPr>
        <w:t>Counselling for the Community</w:t>
      </w:r>
    </w:p>
    <w:p w:rsidR="005D5DAF" w:rsidRDefault="005D5DAF">
      <w:pPr>
        <w:pStyle w:val="BodyText"/>
        <w:rPr>
          <w:b/>
          <w:sz w:val="48"/>
        </w:rPr>
      </w:pPr>
    </w:p>
    <w:p w:rsidR="005D5DAF" w:rsidRDefault="005D5DAF">
      <w:pPr>
        <w:pStyle w:val="BodyText"/>
        <w:rPr>
          <w:b/>
          <w:sz w:val="48"/>
        </w:rPr>
      </w:pPr>
    </w:p>
    <w:p w:rsidR="005D5DAF" w:rsidRDefault="005D5DAF">
      <w:pPr>
        <w:pStyle w:val="BodyText"/>
        <w:rPr>
          <w:b/>
          <w:sz w:val="48"/>
        </w:rPr>
      </w:pPr>
    </w:p>
    <w:p w:rsidR="005D5DAF" w:rsidRDefault="005D5DAF">
      <w:pPr>
        <w:pStyle w:val="BodyText"/>
        <w:spacing w:before="11"/>
        <w:rPr>
          <w:b/>
          <w:sz w:val="53"/>
        </w:rPr>
      </w:pPr>
    </w:p>
    <w:p w:rsidR="005D5DAF" w:rsidRDefault="007C5368">
      <w:pPr>
        <w:pStyle w:val="Heading2"/>
        <w:spacing w:before="1"/>
        <w:jc w:val="left"/>
      </w:pPr>
      <w:r>
        <w:rPr>
          <w:color w:val="12A2A2"/>
        </w:rPr>
        <w:t>Connect Counselling &amp; Therapy: Central Okanagan</w:t>
      </w:r>
    </w:p>
    <w:p w:rsidR="005D5DAF" w:rsidRDefault="00857A2E">
      <w:pPr>
        <w:pStyle w:val="BodyText"/>
        <w:spacing w:before="1"/>
        <w:rPr>
          <w:b/>
          <w:sz w:val="17"/>
        </w:rPr>
      </w:pPr>
      <w:r>
        <w:pict>
          <v:group id="_x0000_s1089" style="position:absolute;margin-left:1in;margin-top:12.4pt;width:466.25pt;height:1.1pt;z-index:-251657216;mso-wrap-distance-left:0;mso-wrap-distance-right:0;mso-position-horizontal-relative:page" coordorigin="1440,248" coordsize="9325,22">
            <v:line id="_x0000_s1091" style="position:absolute" from="1440,259" to="6936,259" strokeweight=".38444mm"/>
            <v:line id="_x0000_s1090" style="position:absolute" from="6942,259" to="10765,259" strokeweight=".38444mm"/>
            <w10:wrap type="topAndBottom" anchorx="page"/>
          </v:group>
        </w:pict>
      </w:r>
    </w:p>
    <w:p w:rsidR="005D5DAF" w:rsidRDefault="005D5DAF">
      <w:pPr>
        <w:pStyle w:val="BodyText"/>
        <w:spacing w:before="1"/>
        <w:rPr>
          <w:b/>
          <w:sz w:val="19"/>
        </w:rPr>
      </w:pPr>
    </w:p>
    <w:p w:rsidR="005D5DAF" w:rsidRDefault="007C5368">
      <w:pPr>
        <w:pStyle w:val="Heading4"/>
        <w:tabs>
          <w:tab w:val="left" w:pos="2800"/>
          <w:tab w:val="left" w:pos="4430"/>
        </w:tabs>
        <w:spacing w:before="52"/>
        <w:ind w:right="1858"/>
      </w:pPr>
      <w:r>
        <w:rPr>
          <w:color w:val="12A2A2"/>
        </w:rPr>
        <w:t>Tel: 250-860-3181204-347</w:t>
      </w:r>
      <w:r>
        <w:rPr>
          <w:color w:val="12A2A2"/>
          <w:spacing w:val="2"/>
        </w:rPr>
        <w:t xml:space="preserve"> </w:t>
      </w:r>
      <w:r>
        <w:rPr>
          <w:color w:val="12A2A2"/>
        </w:rPr>
        <w:t>Leon</w:t>
      </w:r>
      <w:r>
        <w:rPr>
          <w:color w:val="12A2A2"/>
          <w:spacing w:val="3"/>
        </w:rPr>
        <w:t xml:space="preserve"> </w:t>
      </w:r>
      <w:r>
        <w:rPr>
          <w:color w:val="12A2A2"/>
        </w:rPr>
        <w:t>Avenue</w:t>
      </w:r>
      <w:r>
        <w:rPr>
          <w:color w:val="12A2A2"/>
        </w:rPr>
        <w:tab/>
        <w:t xml:space="preserve">Email: </w:t>
      </w:r>
      <w:hyperlink r:id="rId6">
        <w:r>
          <w:rPr>
            <w:color w:val="12A2A2"/>
          </w:rPr>
          <w:t>connectcounselling@shaw.ca</w:t>
        </w:r>
      </w:hyperlink>
      <w:r>
        <w:rPr>
          <w:color w:val="12A2A2"/>
        </w:rPr>
        <w:t xml:space="preserve"> Fax:</w:t>
      </w:r>
      <w:r>
        <w:rPr>
          <w:color w:val="12A2A2"/>
          <w:spacing w:val="-1"/>
        </w:rPr>
        <w:t xml:space="preserve"> </w:t>
      </w:r>
      <w:r>
        <w:rPr>
          <w:color w:val="12A2A2"/>
        </w:rPr>
        <w:t>250-860-3188</w:t>
      </w:r>
      <w:r>
        <w:rPr>
          <w:color w:val="12A2A2"/>
        </w:rPr>
        <w:tab/>
      </w:r>
      <w:hyperlink r:id="rId7">
        <w:r>
          <w:rPr>
            <w:color w:val="12A2A2"/>
          </w:rPr>
          <w:t>www.connectcounsellingsociety.ca</w:t>
        </w:r>
      </w:hyperlink>
    </w:p>
    <w:p w:rsidR="005D5DAF" w:rsidRDefault="00857A2E">
      <w:pPr>
        <w:pStyle w:val="BodyText"/>
        <w:spacing w:before="7"/>
        <w:rPr>
          <w:b/>
        </w:rPr>
      </w:pPr>
      <w:r>
        <w:pict>
          <v:shape id="_x0000_s1088" style="position:absolute;margin-left:70.6pt;margin-top:16.5pt;width:471pt;height:.1pt;z-index:-251656192;mso-wrap-distance-left:0;mso-wrap-distance-right:0;mso-position-horizontal-relative:page" coordorigin="1412,330" coordsize="9420,0" path="m1412,330r9419,e" filled="f" strokeweight="1.44pt">
            <v:path arrowok="t"/>
            <w10:wrap type="topAndBottom" anchorx="page"/>
          </v:shape>
        </w:pict>
      </w:r>
      <w:r w:rsidR="007C5368">
        <w:rPr>
          <w:noProof/>
          <w:lang w:bidi="ar-SA"/>
        </w:rPr>
        <w:drawing>
          <wp:anchor distT="0" distB="0" distL="0" distR="0" simplePos="0" relativeHeight="3" behindDoc="0" locked="0" layoutInCell="1" allowOverlap="1">
            <wp:simplePos x="0" y="0"/>
            <wp:positionH relativeFrom="page">
              <wp:posOffset>1230318</wp:posOffset>
            </wp:positionH>
            <wp:positionV relativeFrom="paragraph">
              <wp:posOffset>532277</wp:posOffset>
            </wp:positionV>
            <wp:extent cx="475649" cy="408813"/>
            <wp:effectExtent l="0" t="0" r="0" b="0"/>
            <wp:wrapTopAndBottom/>
            <wp:docPr id="3" name="image2.jpeg" descr="C:\Users\User\Pictures\united 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75649" cy="408813"/>
                    </a:xfrm>
                    <a:prstGeom prst="rect">
                      <a:avLst/>
                    </a:prstGeom>
                  </pic:spPr>
                </pic:pic>
              </a:graphicData>
            </a:graphic>
          </wp:anchor>
        </w:drawing>
      </w:r>
      <w:r w:rsidR="007C5368">
        <w:rPr>
          <w:noProof/>
          <w:lang w:bidi="ar-SA"/>
        </w:rPr>
        <w:drawing>
          <wp:anchor distT="0" distB="0" distL="0" distR="0" simplePos="0" relativeHeight="4" behindDoc="0" locked="0" layoutInCell="1" allowOverlap="1">
            <wp:simplePos x="0" y="0"/>
            <wp:positionH relativeFrom="page">
              <wp:posOffset>2159000</wp:posOffset>
            </wp:positionH>
            <wp:positionV relativeFrom="paragraph">
              <wp:posOffset>586774</wp:posOffset>
            </wp:positionV>
            <wp:extent cx="508346" cy="368046"/>
            <wp:effectExtent l="0" t="0" r="0" b="0"/>
            <wp:wrapTopAndBottom/>
            <wp:docPr id="5" name="image3.jpeg" descr="C:\Users\User\Pictures\Interior Heal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08346" cy="368046"/>
                    </a:xfrm>
                    <a:prstGeom prst="rect">
                      <a:avLst/>
                    </a:prstGeom>
                  </pic:spPr>
                </pic:pic>
              </a:graphicData>
            </a:graphic>
          </wp:anchor>
        </w:drawing>
      </w:r>
      <w:r w:rsidR="007C5368">
        <w:rPr>
          <w:noProof/>
          <w:lang w:bidi="ar-SA"/>
        </w:rPr>
        <w:drawing>
          <wp:anchor distT="0" distB="0" distL="0" distR="0" simplePos="0" relativeHeight="5" behindDoc="0" locked="0" layoutInCell="1" allowOverlap="1">
            <wp:simplePos x="0" y="0"/>
            <wp:positionH relativeFrom="page">
              <wp:posOffset>3304921</wp:posOffset>
            </wp:positionH>
            <wp:positionV relativeFrom="paragraph">
              <wp:posOffset>535339</wp:posOffset>
            </wp:positionV>
            <wp:extent cx="774632" cy="416051"/>
            <wp:effectExtent l="0" t="0" r="0" b="0"/>
            <wp:wrapTopAndBottom/>
            <wp:docPr id="7" name="image4.jpeg" descr="C:\Users\User\Pictures\COF2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774632" cy="416051"/>
                    </a:xfrm>
                    <a:prstGeom prst="rect">
                      <a:avLst/>
                    </a:prstGeom>
                  </pic:spPr>
                </pic:pic>
              </a:graphicData>
            </a:graphic>
          </wp:anchor>
        </w:drawing>
      </w:r>
      <w:r w:rsidR="007C5368">
        <w:rPr>
          <w:noProof/>
          <w:lang w:bidi="ar-SA"/>
        </w:rPr>
        <w:drawing>
          <wp:anchor distT="0" distB="0" distL="0" distR="0" simplePos="0" relativeHeight="6" behindDoc="0" locked="0" layoutInCell="1" allowOverlap="1">
            <wp:simplePos x="0" y="0"/>
            <wp:positionH relativeFrom="page">
              <wp:posOffset>4542073</wp:posOffset>
            </wp:positionH>
            <wp:positionV relativeFrom="paragraph">
              <wp:posOffset>507939</wp:posOffset>
            </wp:positionV>
            <wp:extent cx="494842" cy="335756"/>
            <wp:effectExtent l="0" t="0" r="0" b="0"/>
            <wp:wrapTopAndBottom/>
            <wp:docPr id="9" name="image5.jpeg" descr="C:\Users\User\Pictures\BC G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494842" cy="335756"/>
                    </a:xfrm>
                    <a:prstGeom prst="rect">
                      <a:avLst/>
                    </a:prstGeom>
                  </pic:spPr>
                </pic:pic>
              </a:graphicData>
            </a:graphic>
          </wp:anchor>
        </w:drawing>
      </w:r>
      <w:r w:rsidR="007C5368">
        <w:rPr>
          <w:noProof/>
          <w:lang w:bidi="ar-SA"/>
        </w:rPr>
        <w:drawing>
          <wp:anchor distT="0" distB="0" distL="0" distR="0" simplePos="0" relativeHeight="7" behindDoc="0" locked="0" layoutInCell="1" allowOverlap="1">
            <wp:simplePos x="0" y="0"/>
            <wp:positionH relativeFrom="page">
              <wp:posOffset>5245989</wp:posOffset>
            </wp:positionH>
            <wp:positionV relativeFrom="paragraph">
              <wp:posOffset>461044</wp:posOffset>
            </wp:positionV>
            <wp:extent cx="630607" cy="488156"/>
            <wp:effectExtent l="0" t="0" r="0" b="0"/>
            <wp:wrapTopAndBottom/>
            <wp:docPr id="11" name="image6.png" descr="C:\Users\User\Pictures\You Are Collectiv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630607" cy="488156"/>
                    </a:xfrm>
                    <a:prstGeom prst="rect">
                      <a:avLst/>
                    </a:prstGeom>
                  </pic:spPr>
                </pic:pic>
              </a:graphicData>
            </a:graphic>
          </wp:anchor>
        </w:drawing>
      </w:r>
    </w:p>
    <w:p w:rsidR="005D5DAF" w:rsidRDefault="005D5DAF">
      <w:pPr>
        <w:pStyle w:val="BodyText"/>
        <w:spacing w:before="8"/>
        <w:rPr>
          <w:b/>
          <w:sz w:val="25"/>
        </w:rPr>
      </w:pPr>
    </w:p>
    <w:p w:rsidR="005D5DAF" w:rsidRDefault="005D5DAF">
      <w:pPr>
        <w:rPr>
          <w:sz w:val="25"/>
        </w:rPr>
        <w:sectPr w:rsidR="005D5DAF">
          <w:type w:val="continuous"/>
          <w:pgSz w:w="12240" w:h="15840"/>
          <w:pgMar w:top="150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7C5368">
      <w:pPr>
        <w:pStyle w:val="BodyText"/>
        <w:ind w:left="260"/>
        <w:rPr>
          <w:sz w:val="20"/>
        </w:rPr>
      </w:pPr>
      <w:r>
        <w:rPr>
          <w:noProof/>
          <w:sz w:val="20"/>
          <w:lang w:bidi="ar-SA"/>
        </w:rPr>
        <w:lastRenderedPageBreak/>
        <w:drawing>
          <wp:inline distT="0" distB="0" distL="0" distR="0">
            <wp:extent cx="2348245" cy="1320165"/>
            <wp:effectExtent l="0" t="0" r="0" b="0"/>
            <wp:docPr id="13" name="image7.jpeg" descr="C:\Users\User\Pictures\thomaspa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2348245" cy="1320165"/>
                    </a:xfrm>
                    <a:prstGeom prst="rect">
                      <a:avLst/>
                    </a:prstGeom>
                  </pic:spPr>
                </pic:pic>
              </a:graphicData>
            </a:graphic>
          </wp:inline>
        </w:drawing>
      </w:r>
    </w:p>
    <w:p w:rsidR="005D5DAF" w:rsidRDefault="005D5DAF">
      <w:pPr>
        <w:pStyle w:val="BodyText"/>
        <w:spacing w:before="3"/>
        <w:rPr>
          <w:b/>
          <w:sz w:val="13"/>
        </w:rPr>
      </w:pPr>
    </w:p>
    <w:p w:rsidR="005D5DAF" w:rsidRDefault="007C5368">
      <w:pPr>
        <w:spacing w:before="52"/>
        <w:ind w:left="260"/>
        <w:rPr>
          <w:sz w:val="24"/>
        </w:rPr>
      </w:pPr>
      <w:r>
        <w:rPr>
          <w:sz w:val="24"/>
        </w:rPr>
        <w:t>Message from the Executive Director</w:t>
      </w:r>
    </w:p>
    <w:p w:rsidR="005D5DAF" w:rsidRDefault="007C5368">
      <w:pPr>
        <w:pStyle w:val="BodyText"/>
        <w:spacing w:before="182" w:line="259" w:lineRule="auto"/>
        <w:ind w:left="260" w:right="292"/>
      </w:pPr>
      <w:r>
        <w:t>As we look back on the year, who could have predicted COVID-19 and its impact on us socially, emotionally and economically. The disease has encroached not only on public health but on global economic well-being and on some of the most fundamental practices of modern society. It has generated great anxiety and exacted an enormous and growing human toll. And it has required virtually every organization to reinvent its processes to cope with a world in which many people simply don’t feel safe being in the same room together.</w:t>
      </w:r>
    </w:p>
    <w:p w:rsidR="005D5DAF" w:rsidRDefault="007C5368">
      <w:pPr>
        <w:pStyle w:val="BodyText"/>
        <w:spacing w:before="161" w:line="256" w:lineRule="auto"/>
        <w:ind w:left="260" w:right="563"/>
      </w:pPr>
      <w:r>
        <w:t>Never before has the call to action been louder to reach out to those individuals living with long-term mental health problems, and to victims of intimate partner violence!</w:t>
      </w:r>
    </w:p>
    <w:p w:rsidR="005D5DAF" w:rsidRDefault="007C5368">
      <w:pPr>
        <w:pStyle w:val="BodyText"/>
        <w:spacing w:before="164" w:line="259" w:lineRule="auto"/>
        <w:ind w:left="260" w:right="590"/>
      </w:pPr>
      <w:r>
        <w:t>As an organization Connect rose to the challenge! We embraced technology, navigated tele-health platforms, and found new ways of reaching our clients. We continued with individual counselling and groups. We came together as a team despite working remotely.</w:t>
      </w:r>
    </w:p>
    <w:p w:rsidR="005D5DAF" w:rsidRDefault="007C5368">
      <w:pPr>
        <w:pStyle w:val="BodyText"/>
        <w:spacing w:before="160"/>
        <w:ind w:left="260"/>
      </w:pPr>
      <w:r>
        <w:t>Worthy Moments:</w:t>
      </w:r>
    </w:p>
    <w:p w:rsidR="005D5DAF" w:rsidRDefault="007C5368">
      <w:pPr>
        <w:pStyle w:val="BodyText"/>
        <w:spacing w:before="180"/>
        <w:ind w:left="980" w:right="377"/>
      </w:pPr>
      <w:r>
        <w:t xml:space="preserve">Somatic Experiencing Training Beginner One was offered with 51 participants in attendance. Facility member </w:t>
      </w:r>
      <w:proofErr w:type="spellStart"/>
      <w:r>
        <w:t>Dea</w:t>
      </w:r>
      <w:proofErr w:type="spellEnd"/>
      <w:r>
        <w:t xml:space="preserve"> </w:t>
      </w:r>
      <w:proofErr w:type="spellStart"/>
      <w:r>
        <w:t>Parsanishi</w:t>
      </w:r>
      <w:proofErr w:type="spellEnd"/>
      <w:r>
        <w:t xml:space="preserve"> from the Somatic Experiencing Trauma Institute gave an informative 3 day training. Plans are under way for Beginner Two which will be held in October.</w:t>
      </w:r>
    </w:p>
    <w:p w:rsidR="005D5DAF" w:rsidRDefault="005D5DAF">
      <w:pPr>
        <w:pStyle w:val="BodyText"/>
        <w:spacing w:before="1"/>
      </w:pPr>
    </w:p>
    <w:p w:rsidR="005D5DAF" w:rsidRDefault="007C5368">
      <w:pPr>
        <w:pStyle w:val="BodyText"/>
        <w:spacing w:before="1"/>
        <w:ind w:left="980" w:right="407"/>
      </w:pPr>
      <w:proofErr w:type="spellStart"/>
      <w:r>
        <w:t>Purppl</w:t>
      </w:r>
      <w:proofErr w:type="spellEnd"/>
      <w:r>
        <w:t xml:space="preserve"> was hired to provide direction as Connect expands access services to the community via our Fee for Service Program.</w:t>
      </w:r>
    </w:p>
    <w:p w:rsidR="005D5DAF" w:rsidRDefault="005D5DAF">
      <w:pPr>
        <w:pStyle w:val="BodyText"/>
        <w:spacing w:before="10"/>
        <w:rPr>
          <w:sz w:val="21"/>
        </w:rPr>
      </w:pPr>
    </w:p>
    <w:p w:rsidR="005D5DAF" w:rsidRDefault="007C5368">
      <w:pPr>
        <w:pStyle w:val="BodyText"/>
        <w:ind w:left="980" w:right="347" w:hanging="22"/>
      </w:pPr>
      <w:r>
        <w:t>Kelowna Women’s Shelter and Connect partnered to offer the first trauma group for men called “The Discovery of the Roots of Self”. This 24 week group provided in-depth trauma counselling to men impacted by childhood abuse.</w:t>
      </w:r>
    </w:p>
    <w:p w:rsidR="005D5DAF" w:rsidRDefault="005D5DAF">
      <w:pPr>
        <w:pStyle w:val="BodyText"/>
        <w:spacing w:before="1"/>
      </w:pPr>
    </w:p>
    <w:p w:rsidR="005D5DAF" w:rsidRDefault="007C5368">
      <w:pPr>
        <w:pStyle w:val="BodyText"/>
        <w:ind w:left="980" w:right="694"/>
      </w:pPr>
      <w:r>
        <w:t>You Are Collective a grassroots clothing company is working towards providing one million counselling sessions to our community. Connect is a proud partner and recipient of funding, which has been ear-marked to provide specialized trauma counselling.</w:t>
      </w:r>
    </w:p>
    <w:p w:rsidR="005D5DAF" w:rsidRDefault="005D5DAF">
      <w:pPr>
        <w:pStyle w:val="BodyText"/>
        <w:spacing w:before="4"/>
      </w:pPr>
    </w:p>
    <w:p w:rsidR="005D5DAF" w:rsidRDefault="007C5368">
      <w:pPr>
        <w:pStyle w:val="BodyText"/>
        <w:spacing w:line="237" w:lineRule="auto"/>
        <w:ind w:left="980" w:right="1138" w:hanging="22"/>
      </w:pPr>
      <w:r>
        <w:t>Connect Counselling, UBCO &amp; E-Fry began a collaborative project to develop workplace curriculum to help employers support workers who disclose Domestic Violence.</w:t>
      </w:r>
    </w:p>
    <w:p w:rsidR="005D5DAF" w:rsidRDefault="005D5DAF">
      <w:pPr>
        <w:pStyle w:val="BodyText"/>
        <w:spacing w:before="1"/>
      </w:pPr>
    </w:p>
    <w:p w:rsidR="005D5DAF" w:rsidRDefault="007C5368">
      <w:pPr>
        <w:pStyle w:val="BodyText"/>
        <w:ind w:left="260" w:right="281"/>
      </w:pPr>
      <w:r>
        <w:t>To my Team-thank you for your outstanding dedication to our clients! To our community supporters and partners your belief in our work makes it possible to effect positive change in our community!</w:t>
      </w:r>
    </w:p>
    <w:p w:rsidR="005D5DAF" w:rsidRDefault="007C5368">
      <w:pPr>
        <w:pStyle w:val="BodyText"/>
        <w:spacing w:before="8"/>
        <w:rPr>
          <w:sz w:val="8"/>
        </w:rPr>
      </w:pPr>
      <w:r>
        <w:rPr>
          <w:noProof/>
          <w:lang w:bidi="ar-SA"/>
        </w:rPr>
        <w:drawing>
          <wp:anchor distT="0" distB="0" distL="0" distR="0" simplePos="0" relativeHeight="8" behindDoc="0" locked="0" layoutInCell="1" allowOverlap="1">
            <wp:simplePos x="0" y="0"/>
            <wp:positionH relativeFrom="page">
              <wp:posOffset>1019099</wp:posOffset>
            </wp:positionH>
            <wp:positionV relativeFrom="paragraph">
              <wp:posOffset>92338</wp:posOffset>
            </wp:positionV>
            <wp:extent cx="1117461" cy="420624"/>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1117461" cy="420624"/>
                    </a:xfrm>
                    <a:prstGeom prst="rect">
                      <a:avLst/>
                    </a:prstGeom>
                  </pic:spPr>
                </pic:pic>
              </a:graphicData>
            </a:graphic>
          </wp:anchor>
        </w:drawing>
      </w:r>
    </w:p>
    <w:p w:rsidR="005D5DAF" w:rsidRDefault="007C5368">
      <w:pPr>
        <w:pStyle w:val="BodyText"/>
        <w:ind w:left="310"/>
      </w:pPr>
      <w:r>
        <w:t>Roxie Van Aller, Executive Director</w:t>
      </w:r>
    </w:p>
    <w:p w:rsidR="005D5DAF" w:rsidRDefault="005D5DAF">
      <w:pPr>
        <w:sectPr w:rsidR="005D5DAF">
          <w:pgSz w:w="12240" w:h="15840"/>
          <w:pgMar w:top="100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7C5368">
      <w:pPr>
        <w:pStyle w:val="BodyText"/>
        <w:ind w:left="260"/>
        <w:rPr>
          <w:sz w:val="20"/>
        </w:rPr>
      </w:pPr>
      <w:r>
        <w:rPr>
          <w:noProof/>
          <w:sz w:val="20"/>
          <w:lang w:bidi="ar-SA"/>
        </w:rPr>
        <w:lastRenderedPageBreak/>
        <w:drawing>
          <wp:inline distT="0" distB="0" distL="0" distR="0">
            <wp:extent cx="2276475" cy="1690370"/>
            <wp:effectExtent l="0" t="0" r="0" b="0"/>
            <wp:docPr id="17" name="image9.jpeg" descr="C:\Users\User\Pictures\gh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2277033" cy="1690784"/>
                    </a:xfrm>
                    <a:prstGeom prst="rect">
                      <a:avLst/>
                    </a:prstGeom>
                  </pic:spPr>
                </pic:pic>
              </a:graphicData>
            </a:graphic>
          </wp:inline>
        </w:drawing>
      </w:r>
    </w:p>
    <w:p w:rsidR="005D5DAF" w:rsidRDefault="005D5DAF">
      <w:pPr>
        <w:pStyle w:val="BodyText"/>
        <w:rPr>
          <w:sz w:val="28"/>
        </w:rPr>
      </w:pPr>
    </w:p>
    <w:p w:rsidR="005D5DAF" w:rsidRDefault="007C5368">
      <w:pPr>
        <w:spacing w:before="52"/>
        <w:ind w:left="260"/>
        <w:rPr>
          <w:sz w:val="24"/>
        </w:rPr>
      </w:pPr>
      <w:r>
        <w:rPr>
          <w:sz w:val="24"/>
        </w:rPr>
        <w:t>Message from the Board of Directors</w:t>
      </w:r>
    </w:p>
    <w:p w:rsidR="005D5DAF" w:rsidRDefault="005D5DAF">
      <w:pPr>
        <w:pStyle w:val="BodyText"/>
        <w:rPr>
          <w:sz w:val="24"/>
        </w:rPr>
      </w:pPr>
    </w:p>
    <w:p w:rsidR="005D5DAF" w:rsidRDefault="007C5368">
      <w:pPr>
        <w:pStyle w:val="BodyText"/>
        <w:spacing w:before="182" w:line="259" w:lineRule="auto"/>
        <w:ind w:left="260" w:right="602"/>
      </w:pPr>
      <w:r>
        <w:t>It's hard to believe that a year ago we held our AGM at the curling club. There were snacks and conversations and normalcy - and then 2020 happened. This year has been a challenge for everyone. Mental health support is more important now than ever, and the services we provide impact not just our clients, but their families, workplaces, and our community as a whole.</w:t>
      </w:r>
    </w:p>
    <w:p w:rsidR="005D5DAF" w:rsidRDefault="007C5368">
      <w:pPr>
        <w:pStyle w:val="BodyText"/>
        <w:spacing w:before="158" w:line="259" w:lineRule="auto"/>
        <w:ind w:left="260" w:right="370"/>
      </w:pPr>
      <w:r>
        <w:t>This could easily have been a year of defeat. We could have sat back and waited for the pandemic to be over and our world to return to normal. But instead, we have come together to make this a year of triumph! The board is so impressed at the level of commitment shown by the staff. Your capacity for creativity, flexibility, and problem solving, even when faced with the effects of the pandemic in your own lives, is incredible. Thank you for meeting the challenge of virtual counseling and helping Connect grow.</w:t>
      </w:r>
    </w:p>
    <w:p w:rsidR="005D5DAF" w:rsidRDefault="007C5368">
      <w:pPr>
        <w:pStyle w:val="BodyText"/>
        <w:spacing w:before="161" w:line="259" w:lineRule="auto"/>
        <w:ind w:left="260" w:right="347"/>
      </w:pPr>
      <w:r>
        <w:t>And thank you, Roxie. The board is constantly in awe of your ability to juggle your mountain of day to day responsibilities while still maintaining passion and creativity. Your ability to see, not just today’s ‘to- do’ list, but where Connect COULD be in the future is such an asset. Thank you for your tireless hard work and for your excellent leadership.</w:t>
      </w:r>
    </w:p>
    <w:p w:rsidR="005D5DAF" w:rsidRDefault="007C5368">
      <w:pPr>
        <w:pStyle w:val="BodyText"/>
        <w:spacing w:before="157" w:line="259" w:lineRule="auto"/>
        <w:ind w:left="260" w:right="402"/>
      </w:pPr>
      <w:r>
        <w:t xml:space="preserve">In August, with the assistance of </w:t>
      </w:r>
      <w:proofErr w:type="spellStart"/>
      <w:r>
        <w:t>Purppl</w:t>
      </w:r>
      <w:proofErr w:type="spellEnd"/>
      <w:r>
        <w:t>, we came together and completed a very successful strategic planning session - over Zoom no less! Over the next few months, the board will start working on our identified priorities to ensure our foundation is strong as we move forward. If any of you are interested in being more involved with the implementation of the strategic plan, please let us know</w:t>
      </w:r>
    </w:p>
    <w:p w:rsidR="005D5DAF" w:rsidRDefault="005D5DAF">
      <w:pPr>
        <w:pStyle w:val="BodyText"/>
      </w:pPr>
    </w:p>
    <w:p w:rsidR="005D5DAF" w:rsidRDefault="005D5DAF">
      <w:pPr>
        <w:pStyle w:val="BodyText"/>
        <w:spacing w:before="10"/>
        <w:rPr>
          <w:sz w:val="27"/>
        </w:rPr>
      </w:pPr>
    </w:p>
    <w:p w:rsidR="005D5DAF" w:rsidRDefault="007C5368">
      <w:pPr>
        <w:pStyle w:val="BodyText"/>
        <w:ind w:left="260"/>
      </w:pPr>
      <w:r>
        <w:t>I am proud to be a part of this organization and excited to see where the next AGM will find us.</w:t>
      </w:r>
    </w:p>
    <w:p w:rsidR="005D5DAF" w:rsidRDefault="005D5DAF">
      <w:pPr>
        <w:pStyle w:val="BodyText"/>
      </w:pPr>
    </w:p>
    <w:p w:rsidR="005D5DAF" w:rsidRDefault="005D5DAF">
      <w:pPr>
        <w:pStyle w:val="BodyText"/>
        <w:spacing w:before="10"/>
        <w:rPr>
          <w:sz w:val="29"/>
        </w:rPr>
      </w:pPr>
    </w:p>
    <w:p w:rsidR="000C3115" w:rsidRPr="000C3115" w:rsidRDefault="007C5368" w:rsidP="000C3115">
      <w:pPr>
        <w:pStyle w:val="BodyText"/>
        <w:ind w:left="260"/>
      </w:pPr>
      <w:r>
        <w:t>Sincerely</w:t>
      </w:r>
      <w:r w:rsidR="00857A2E">
        <w:rPr>
          <w:noProof/>
        </w:rPr>
        <w:pict>
          <v:rect id="_x0000_s1093" style="position:absolute;left:0;text-align:left;margin-left:190.25pt;margin-top:-4.3pt;width:80pt;height:46pt;z-index:-251613184;mso-position-horizontal-relative:page;mso-position-vertical-relative:text" o:allowincell="f" filled="f" stroked="f">
            <v:textbox style="mso-next-textbox:#_x0000_s1093" inset="0,0,0,0">
              <w:txbxContent>
                <w:p w:rsidR="000C3115" w:rsidRDefault="000C3115" w:rsidP="000C3115">
                  <w:pPr>
                    <w:widowControl/>
                    <w:autoSpaceDE/>
                    <w:autoSpaceDN/>
                    <w:spacing w:line="920" w:lineRule="atLeast"/>
                    <w:rPr>
                      <w:rFonts w:ascii="Times New Roman" w:hAnsi="Times New Roman" w:cs="Times New Roman"/>
                      <w:sz w:val="24"/>
                      <w:szCs w:val="24"/>
                    </w:rPr>
                  </w:pPr>
                </w:p>
                <w:p w:rsidR="000C3115" w:rsidRDefault="000C3115" w:rsidP="000C3115">
                  <w:pPr>
                    <w:rPr>
                      <w:rFonts w:ascii="Times New Roman" w:hAnsi="Times New Roman" w:cs="Times New Roman"/>
                      <w:sz w:val="24"/>
                      <w:szCs w:val="24"/>
                    </w:rPr>
                  </w:pPr>
                </w:p>
              </w:txbxContent>
            </v:textbox>
            <w10:wrap anchorx="page"/>
          </v:rect>
        </w:pict>
      </w:r>
      <w:r w:rsidR="000C3115">
        <w:t>,</w:t>
      </w:r>
      <w:r w:rsidR="000C3115">
        <w:rPr>
          <w:w w:val="105"/>
        </w:rPr>
        <w:tab/>
      </w:r>
    </w:p>
    <w:p w:rsidR="005D5DAF" w:rsidRDefault="000C3115">
      <w:pPr>
        <w:pStyle w:val="BodyText"/>
        <w:spacing w:before="9"/>
        <w:rPr>
          <w:sz w:val="29"/>
        </w:rPr>
      </w:pPr>
      <w:r>
        <w:rPr>
          <w:rFonts w:ascii="Times New Roman" w:hAnsi="Times New Roman" w:cs="Times New Roman"/>
          <w:noProof/>
          <w:sz w:val="24"/>
          <w:szCs w:val="24"/>
        </w:rPr>
        <w:drawing>
          <wp:inline distT="0" distB="0" distL="0" distR="0" wp14:anchorId="04388A25" wp14:editId="08184D97">
            <wp:extent cx="990600"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p>
    <w:p w:rsidR="005D5DAF" w:rsidRDefault="007C5368">
      <w:pPr>
        <w:pStyle w:val="BodyText"/>
        <w:spacing w:line="400" w:lineRule="auto"/>
        <w:ind w:left="260" w:right="7103"/>
      </w:pPr>
      <w:r>
        <w:t xml:space="preserve">Caitlyn Harris - Board Chair </w:t>
      </w:r>
    </w:p>
    <w:p w:rsidR="005D5DAF" w:rsidRDefault="005D5DAF">
      <w:pPr>
        <w:spacing w:line="400" w:lineRule="auto"/>
        <w:sectPr w:rsidR="005D5DAF">
          <w:pgSz w:w="12240" w:h="15840"/>
          <w:pgMar w:top="128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857A2E">
      <w:pPr>
        <w:pStyle w:val="BodyText"/>
        <w:spacing w:line="22" w:lineRule="exact"/>
        <w:ind w:left="249"/>
        <w:rPr>
          <w:sz w:val="2"/>
        </w:rPr>
      </w:pPr>
      <w:r>
        <w:rPr>
          <w:sz w:val="2"/>
        </w:rPr>
      </w:r>
      <w:r>
        <w:rPr>
          <w:sz w:val="2"/>
        </w:rPr>
        <w:pict>
          <v:group id="_x0000_s1084" style="width:466.3pt;height:1.15pt;mso-position-horizontal-relative:char;mso-position-vertical-relative:line" coordsize="9326,23">
            <v:line id="_x0000_s1087" style="position:absolute" from="0,11" to="3705,11" strokecolor="#11a1a1" strokeweight=".38444mm"/>
            <v:line id="_x0000_s1086" style="position:absolute" from="3709,11" to="9323,11" strokecolor="#11a1a1" strokeweight=".38444mm"/>
            <v:line id="_x0000_s1085" style="position:absolute" from="0,14" to="9326,14" strokecolor="#12a2a2" strokeweight=".84pt"/>
            <w10:anchorlock/>
          </v:group>
        </w:pict>
      </w:r>
    </w:p>
    <w:p w:rsidR="005D5DAF" w:rsidRDefault="007C5368">
      <w:pPr>
        <w:pStyle w:val="Heading1"/>
        <w:spacing w:before="19" w:line="240" w:lineRule="auto"/>
      </w:pPr>
      <w:r>
        <w:rPr>
          <w:color w:val="12A2A2"/>
        </w:rPr>
        <w:t>WHAT WE DO</w:t>
      </w:r>
    </w:p>
    <w:p w:rsidR="005D5DAF" w:rsidRDefault="00857A2E">
      <w:pPr>
        <w:pStyle w:val="BodyText"/>
        <w:spacing w:before="2"/>
        <w:rPr>
          <w:b/>
          <w:sz w:val="17"/>
        </w:rPr>
      </w:pPr>
      <w:r>
        <w:pict>
          <v:shape id="_x0000_s1083" style="position:absolute;margin-left:1in;margin-top:13pt;width:466pt;height:.1pt;z-index:-251648000;mso-wrap-distance-left:0;mso-wrap-distance-right:0;mso-position-horizontal-relative:page" coordorigin="1440,260" coordsize="9320,0" path="m1440,260r9320,e" filled="f" strokecolor="#11a1a1" strokeweight=".38444mm">
            <v:path arrowok="t"/>
            <w10:wrap type="topAndBottom" anchorx="page"/>
          </v:shape>
        </w:pict>
      </w:r>
    </w:p>
    <w:p w:rsidR="005D5DAF" w:rsidRDefault="005D5DAF">
      <w:pPr>
        <w:pStyle w:val="BodyText"/>
        <w:spacing w:before="1"/>
        <w:rPr>
          <w:b/>
          <w:sz w:val="19"/>
        </w:rPr>
      </w:pPr>
    </w:p>
    <w:p w:rsidR="005D5DAF" w:rsidRDefault="007C5368">
      <w:pPr>
        <w:spacing w:before="52"/>
        <w:ind w:left="260" w:right="770"/>
        <w:rPr>
          <w:sz w:val="24"/>
        </w:rPr>
      </w:pPr>
      <w:r>
        <w:rPr>
          <w:sz w:val="24"/>
        </w:rPr>
        <w:t>To fulfill its mission to respond to community needs by fostering well-being and healthy relationships through skilled counselling services, Connect Counselling &amp; Therapy currently focuses on 6 broad service areas, which include:</w:t>
      </w:r>
    </w:p>
    <w:p w:rsidR="005D5DAF" w:rsidRDefault="005D5DAF">
      <w:pPr>
        <w:pStyle w:val="BodyText"/>
        <w:spacing w:before="9"/>
        <w:rPr>
          <w:sz w:val="24"/>
        </w:rPr>
      </w:pPr>
    </w:p>
    <w:p w:rsidR="005D5DAF" w:rsidRDefault="007C5368">
      <w:pPr>
        <w:pStyle w:val="ListParagraph"/>
        <w:numPr>
          <w:ilvl w:val="0"/>
          <w:numId w:val="1"/>
        </w:numPr>
        <w:tabs>
          <w:tab w:val="left" w:pos="711"/>
          <w:tab w:val="left" w:pos="712"/>
        </w:tabs>
        <w:ind w:hanging="361"/>
        <w:rPr>
          <w:sz w:val="24"/>
        </w:rPr>
      </w:pPr>
      <w:r>
        <w:rPr>
          <w:sz w:val="24"/>
        </w:rPr>
        <w:t>Individual counselling for Women, Children/Youth &amp;</w:t>
      </w:r>
      <w:r>
        <w:rPr>
          <w:spacing w:val="-2"/>
          <w:sz w:val="24"/>
        </w:rPr>
        <w:t xml:space="preserve"> </w:t>
      </w:r>
      <w:r>
        <w:rPr>
          <w:sz w:val="24"/>
        </w:rPr>
        <w:t>Men</w:t>
      </w:r>
    </w:p>
    <w:p w:rsidR="005D5DAF" w:rsidRDefault="007C5368">
      <w:pPr>
        <w:pStyle w:val="ListParagraph"/>
        <w:numPr>
          <w:ilvl w:val="0"/>
          <w:numId w:val="1"/>
        </w:numPr>
        <w:tabs>
          <w:tab w:val="left" w:pos="711"/>
          <w:tab w:val="left" w:pos="712"/>
        </w:tabs>
        <w:ind w:hanging="361"/>
        <w:rPr>
          <w:sz w:val="24"/>
        </w:rPr>
      </w:pPr>
      <w:r>
        <w:rPr>
          <w:sz w:val="24"/>
        </w:rPr>
        <w:t>Groups for Women, Children &amp;</w:t>
      </w:r>
      <w:r>
        <w:rPr>
          <w:spacing w:val="-6"/>
          <w:sz w:val="24"/>
        </w:rPr>
        <w:t xml:space="preserve"> </w:t>
      </w:r>
      <w:r>
        <w:rPr>
          <w:sz w:val="24"/>
        </w:rPr>
        <w:t>Men</w:t>
      </w:r>
    </w:p>
    <w:p w:rsidR="005D5DAF" w:rsidRDefault="007C5368">
      <w:pPr>
        <w:pStyle w:val="ListParagraph"/>
        <w:numPr>
          <w:ilvl w:val="0"/>
          <w:numId w:val="1"/>
        </w:numPr>
        <w:tabs>
          <w:tab w:val="left" w:pos="711"/>
          <w:tab w:val="left" w:pos="712"/>
        </w:tabs>
        <w:ind w:hanging="361"/>
        <w:rPr>
          <w:sz w:val="24"/>
        </w:rPr>
      </w:pPr>
      <w:r>
        <w:rPr>
          <w:sz w:val="24"/>
        </w:rPr>
        <w:t>Couples</w:t>
      </w:r>
      <w:r>
        <w:rPr>
          <w:spacing w:val="-8"/>
          <w:sz w:val="24"/>
        </w:rPr>
        <w:t xml:space="preserve"> </w:t>
      </w:r>
      <w:r>
        <w:rPr>
          <w:sz w:val="24"/>
        </w:rPr>
        <w:t>Counselling</w:t>
      </w:r>
    </w:p>
    <w:p w:rsidR="005D5DAF" w:rsidRDefault="007C5368">
      <w:pPr>
        <w:pStyle w:val="ListParagraph"/>
        <w:numPr>
          <w:ilvl w:val="0"/>
          <w:numId w:val="1"/>
        </w:numPr>
        <w:tabs>
          <w:tab w:val="left" w:pos="711"/>
          <w:tab w:val="left" w:pos="712"/>
        </w:tabs>
        <w:ind w:hanging="361"/>
        <w:rPr>
          <w:sz w:val="24"/>
        </w:rPr>
      </w:pPr>
      <w:r>
        <w:rPr>
          <w:sz w:val="24"/>
        </w:rPr>
        <w:t>Trauma</w:t>
      </w:r>
      <w:r>
        <w:rPr>
          <w:spacing w:val="-5"/>
          <w:sz w:val="24"/>
        </w:rPr>
        <w:t xml:space="preserve"> </w:t>
      </w:r>
      <w:r>
        <w:rPr>
          <w:sz w:val="24"/>
        </w:rPr>
        <w:t>Counselling</w:t>
      </w:r>
    </w:p>
    <w:p w:rsidR="005D5DAF" w:rsidRDefault="007C5368">
      <w:pPr>
        <w:pStyle w:val="ListParagraph"/>
        <w:numPr>
          <w:ilvl w:val="0"/>
          <w:numId w:val="1"/>
        </w:numPr>
        <w:tabs>
          <w:tab w:val="left" w:pos="711"/>
          <w:tab w:val="left" w:pos="712"/>
        </w:tabs>
        <w:ind w:hanging="361"/>
        <w:rPr>
          <w:sz w:val="24"/>
        </w:rPr>
      </w:pPr>
      <w:r>
        <w:rPr>
          <w:sz w:val="24"/>
        </w:rPr>
        <w:t>Fee for</w:t>
      </w:r>
      <w:r>
        <w:rPr>
          <w:spacing w:val="1"/>
          <w:sz w:val="24"/>
        </w:rPr>
        <w:t xml:space="preserve"> </w:t>
      </w:r>
      <w:r>
        <w:rPr>
          <w:sz w:val="24"/>
        </w:rPr>
        <w:t>Service</w:t>
      </w:r>
    </w:p>
    <w:p w:rsidR="005D5DAF" w:rsidRDefault="007C5368">
      <w:pPr>
        <w:pStyle w:val="ListParagraph"/>
        <w:numPr>
          <w:ilvl w:val="0"/>
          <w:numId w:val="1"/>
        </w:numPr>
        <w:tabs>
          <w:tab w:val="left" w:pos="711"/>
          <w:tab w:val="left" w:pos="712"/>
        </w:tabs>
        <w:ind w:hanging="361"/>
        <w:rPr>
          <w:sz w:val="24"/>
        </w:rPr>
      </w:pPr>
      <w:r>
        <w:rPr>
          <w:sz w:val="24"/>
        </w:rPr>
        <w:t>Parenting</w:t>
      </w:r>
      <w:r>
        <w:rPr>
          <w:spacing w:val="-3"/>
          <w:sz w:val="24"/>
        </w:rPr>
        <w:t xml:space="preserve"> </w:t>
      </w:r>
      <w:r>
        <w:rPr>
          <w:sz w:val="24"/>
        </w:rPr>
        <w:t>Education</w:t>
      </w:r>
    </w:p>
    <w:p w:rsidR="005D5DAF" w:rsidRDefault="005D5DAF">
      <w:pPr>
        <w:pStyle w:val="BodyText"/>
        <w:rPr>
          <w:sz w:val="26"/>
        </w:rPr>
      </w:pPr>
    </w:p>
    <w:p w:rsidR="005D5DAF" w:rsidRDefault="005D5DAF">
      <w:pPr>
        <w:pStyle w:val="BodyText"/>
        <w:spacing w:before="11"/>
        <w:rPr>
          <w:sz w:val="21"/>
        </w:rPr>
      </w:pPr>
    </w:p>
    <w:p w:rsidR="005D5DAF" w:rsidRDefault="007C5368">
      <w:pPr>
        <w:ind w:left="260" w:right="635"/>
        <w:rPr>
          <w:sz w:val="24"/>
        </w:rPr>
      </w:pPr>
      <w:r>
        <w:rPr>
          <w:sz w:val="24"/>
        </w:rPr>
        <w:t>The ultimate aim of Connect Counselling &amp; Therapy is to positively affect the lives of our community members by, promoting healthy relationships by supporting individuals, families and seniors.</w:t>
      </w:r>
    </w:p>
    <w:p w:rsidR="005D5DAF" w:rsidRDefault="005D5DAF">
      <w:pPr>
        <w:pStyle w:val="BodyText"/>
        <w:rPr>
          <w:sz w:val="20"/>
        </w:rPr>
      </w:pPr>
    </w:p>
    <w:p w:rsidR="005D5DAF" w:rsidRDefault="007C5368">
      <w:pPr>
        <w:pStyle w:val="BodyText"/>
        <w:spacing w:before="11"/>
        <w:rPr>
          <w:sz w:val="24"/>
        </w:rPr>
      </w:pPr>
      <w:r>
        <w:rPr>
          <w:noProof/>
          <w:lang w:bidi="ar-SA"/>
        </w:rPr>
        <w:drawing>
          <wp:anchor distT="0" distB="0" distL="0" distR="0" simplePos="0" relativeHeight="11" behindDoc="0" locked="0" layoutInCell="1" allowOverlap="1">
            <wp:simplePos x="0" y="0"/>
            <wp:positionH relativeFrom="page">
              <wp:posOffset>1895475</wp:posOffset>
            </wp:positionH>
            <wp:positionV relativeFrom="paragraph">
              <wp:posOffset>218139</wp:posOffset>
            </wp:positionV>
            <wp:extent cx="3976971" cy="2368296"/>
            <wp:effectExtent l="0" t="0" r="0" b="0"/>
            <wp:wrapTopAndBottom/>
            <wp:docPr id="19" name="image10.jpeg" descr="C:\Users\User\Pictures\Hang 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3976971" cy="2368296"/>
                    </a:xfrm>
                    <a:prstGeom prst="rect">
                      <a:avLst/>
                    </a:prstGeom>
                  </pic:spPr>
                </pic:pic>
              </a:graphicData>
            </a:graphic>
          </wp:anchor>
        </w:drawing>
      </w:r>
    </w:p>
    <w:p w:rsidR="005D5DAF" w:rsidRDefault="005D5DAF">
      <w:pPr>
        <w:rPr>
          <w:sz w:val="24"/>
        </w:rPr>
        <w:sectPr w:rsidR="005D5DAF">
          <w:pgSz w:w="12240" w:h="15840"/>
          <w:pgMar w:top="126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857A2E">
      <w:pPr>
        <w:pStyle w:val="BodyText"/>
        <w:spacing w:line="29" w:lineRule="exact"/>
        <w:ind w:left="260"/>
        <w:rPr>
          <w:sz w:val="2"/>
        </w:rPr>
      </w:pPr>
      <w:r>
        <w:rPr>
          <w:sz w:val="2"/>
        </w:rPr>
      </w:r>
      <w:r>
        <w:rPr>
          <w:sz w:val="2"/>
        </w:rPr>
        <w:pict>
          <v:group id="_x0000_s1080" style="width:462.25pt;height:1.5pt;mso-position-horizontal-relative:char;mso-position-vertical-relative:line" coordsize="9245,30">
            <v:rect id="_x0000_s1082" style="position:absolute;width:9233;height:29" fillcolor="#11a1a1" stroked="f"/>
            <v:rect id="_x0000_s1081" style="position:absolute;top:8;width:9245;height:22" fillcolor="#12a2a2" stroked="f"/>
            <w10:anchorlock/>
          </v:group>
        </w:pict>
      </w:r>
    </w:p>
    <w:p w:rsidR="005D5DAF" w:rsidRDefault="005D5DAF">
      <w:pPr>
        <w:pStyle w:val="BodyText"/>
        <w:spacing w:before="4"/>
        <w:rPr>
          <w:sz w:val="21"/>
        </w:rPr>
      </w:pPr>
    </w:p>
    <w:p w:rsidR="005D5DAF" w:rsidRDefault="007C5368">
      <w:pPr>
        <w:spacing w:before="11"/>
        <w:ind w:left="260"/>
        <w:rPr>
          <w:b/>
          <w:sz w:val="44"/>
        </w:rPr>
      </w:pPr>
      <w:r>
        <w:rPr>
          <w:b/>
          <w:color w:val="12A2A2"/>
          <w:sz w:val="44"/>
        </w:rPr>
        <w:t>Counselling for Women, Children/Youth &amp; Men</w:t>
      </w:r>
    </w:p>
    <w:p w:rsidR="005D5DAF" w:rsidRDefault="00857A2E">
      <w:pPr>
        <w:pStyle w:val="BodyText"/>
        <w:rPr>
          <w:b/>
          <w:sz w:val="24"/>
        </w:rPr>
      </w:pPr>
      <w:r>
        <w:pict>
          <v:group id="_x0000_s1077" style="position:absolute;margin-left:1in;margin-top:16.6pt;width:462.25pt;height:1.5pt;z-index:-251644928;mso-wrap-distance-left:0;mso-wrap-distance-right:0;mso-position-horizontal-relative:page" coordorigin="1440,332" coordsize="9245,30">
            <v:rect id="_x0000_s1079" style="position:absolute;left:1440;top:332;width:9233;height:29" fillcolor="#11a1a1" stroked="f"/>
            <v:rect id="_x0000_s1078" style="position:absolute;left:1440;top:340;width:9245;height:22" fillcolor="#12a2a2" stroked="f"/>
            <w10:wrap type="topAndBottom" anchorx="page"/>
          </v:group>
        </w:pict>
      </w:r>
      <w:r>
        <w:pict>
          <v:shapetype id="_x0000_t202" coordsize="21600,21600" o:spt="202" path="m,l,21600r21600,l21600,xe">
            <v:stroke joinstyle="miter"/>
            <v:path gradientshapeok="t" o:connecttype="rect"/>
          </v:shapetype>
          <v:shape id="_x0000_s1076" type="#_x0000_t202" style="position:absolute;margin-left:70.6pt;margin-top:31.9pt;width:471pt;height:102.5pt;z-index:-251643904;mso-wrap-distance-left:0;mso-wrap-distance-right:0;mso-position-horizontal-relative:page" fillcolor="#fffcfa" stroked="f">
            <v:textbox inset="0,0,0,0">
              <w:txbxContent>
                <w:p w:rsidR="005D5DAF" w:rsidRDefault="007C5368">
                  <w:pPr>
                    <w:spacing w:line="292" w:lineRule="exact"/>
                    <w:ind w:left="28"/>
                    <w:rPr>
                      <w:i/>
                      <w:sz w:val="24"/>
                    </w:rPr>
                  </w:pPr>
                  <w:bookmarkStart w:id="2" w:name="_Hlk73199585"/>
                  <w:bookmarkEnd w:id="2"/>
                  <w:r>
                    <w:rPr>
                      <w:b/>
                      <w:i/>
                      <w:sz w:val="24"/>
                    </w:rPr>
                    <w:t>Women’s Counselling</w:t>
                  </w:r>
                  <w:r>
                    <w:rPr>
                      <w:i/>
                      <w:sz w:val="24"/>
                    </w:rPr>
                    <w:t>,</w:t>
                  </w:r>
                </w:p>
                <w:p w:rsidR="005D5DAF" w:rsidRDefault="007C5368">
                  <w:pPr>
                    <w:ind w:left="28"/>
                    <w:rPr>
                      <w:sz w:val="24"/>
                    </w:rPr>
                  </w:pPr>
                  <w:r>
                    <w:rPr>
                      <w:sz w:val="24"/>
                    </w:rPr>
                    <w:t>Individual and group counselling to women over the age of nineteen who have experienced childhood abuse, abuse in adult relationships and/or sexualized violence.</w:t>
                  </w:r>
                </w:p>
                <w:p w:rsidR="005D5DAF" w:rsidRDefault="005D5DAF">
                  <w:pPr>
                    <w:pStyle w:val="BodyText"/>
                    <w:spacing w:before="11"/>
                    <w:rPr>
                      <w:sz w:val="23"/>
                    </w:rPr>
                  </w:pPr>
                </w:p>
                <w:p w:rsidR="005D5DAF" w:rsidRDefault="007C5368">
                  <w:pPr>
                    <w:ind w:left="28" w:right="407"/>
                    <w:rPr>
                      <w:sz w:val="24"/>
                    </w:rPr>
                  </w:pPr>
                  <w:r>
                    <w:rPr>
                      <w:sz w:val="24"/>
                    </w:rPr>
                    <w:t>Short term counselling for balancing the demands of family, struggles with life transitions or losses, relationship conflicts.</w:t>
                  </w:r>
                </w:p>
              </w:txbxContent>
            </v:textbox>
            <w10:wrap type="topAndBottom" anchorx="page"/>
          </v:shape>
        </w:pict>
      </w:r>
    </w:p>
    <w:p w:rsidR="005D5DAF" w:rsidRDefault="005D5DAF">
      <w:pPr>
        <w:pStyle w:val="BodyText"/>
        <w:spacing w:before="3"/>
        <w:rPr>
          <w:b/>
          <w:sz w:val="18"/>
        </w:rPr>
      </w:pPr>
    </w:p>
    <w:p w:rsidR="005D5DAF" w:rsidRDefault="007C5368">
      <w:pPr>
        <w:spacing w:line="278" w:lineRule="exact"/>
        <w:ind w:left="260"/>
        <w:jc w:val="both"/>
        <w:rPr>
          <w:b/>
          <w:i/>
          <w:sz w:val="24"/>
        </w:rPr>
      </w:pPr>
      <w:r>
        <w:rPr>
          <w:b/>
          <w:i/>
          <w:sz w:val="24"/>
        </w:rPr>
        <w:t>Children &amp; Youth Counselling</w:t>
      </w:r>
    </w:p>
    <w:p w:rsidR="005D5DAF" w:rsidRDefault="007C5368">
      <w:pPr>
        <w:ind w:left="260" w:right="311"/>
        <w:jc w:val="both"/>
        <w:rPr>
          <w:sz w:val="24"/>
        </w:rPr>
      </w:pPr>
      <w:r>
        <w:rPr>
          <w:sz w:val="24"/>
        </w:rPr>
        <w:t>Services for children, youth and their families who may be experiencing challenges with difficult behavior, separated or blended families, parent/child conflicts, parenting, grief, loss and sexual intrusive behavior.</w:t>
      </w:r>
    </w:p>
    <w:p w:rsidR="005D5DAF" w:rsidRDefault="005D5DAF">
      <w:pPr>
        <w:pStyle w:val="BodyText"/>
        <w:spacing w:before="11"/>
        <w:rPr>
          <w:sz w:val="23"/>
        </w:rPr>
      </w:pPr>
    </w:p>
    <w:p w:rsidR="005D5DAF" w:rsidRDefault="007C5368">
      <w:pPr>
        <w:pStyle w:val="Heading6"/>
        <w:ind w:left="260"/>
        <w:jc w:val="both"/>
      </w:pPr>
      <w:r>
        <w:t>Men’s Counselling</w:t>
      </w:r>
    </w:p>
    <w:p w:rsidR="005D5DAF" w:rsidRDefault="007C5368">
      <w:pPr>
        <w:pStyle w:val="BodyText"/>
        <w:spacing w:before="2" w:line="237" w:lineRule="auto"/>
        <w:ind w:left="260" w:right="392"/>
        <w:jc w:val="both"/>
      </w:pPr>
      <w:r>
        <w:rPr>
          <w:color w:val="1F3863"/>
        </w:rPr>
        <w:t>P</w:t>
      </w:r>
      <w:r>
        <w:t xml:space="preserve">rovides </w:t>
      </w:r>
      <w:r>
        <w:rPr>
          <w:shd w:val="clear" w:color="auto" w:fill="FFFCFA"/>
        </w:rPr>
        <w:t>individual (short term) and/or group counselling based on the needs of men who would like to</w:t>
      </w:r>
      <w:r>
        <w:t xml:space="preserve"> </w:t>
      </w:r>
      <w:r>
        <w:rPr>
          <w:shd w:val="clear" w:color="auto" w:fill="FFFCFA"/>
        </w:rPr>
        <w:t>improve their relationships, reduce stress and manage conflict.</w:t>
      </w:r>
    </w:p>
    <w:p w:rsidR="005D5DAF" w:rsidRDefault="00857A2E">
      <w:pPr>
        <w:pStyle w:val="BodyText"/>
        <w:spacing w:before="2"/>
        <w:rPr>
          <w:sz w:val="19"/>
        </w:rPr>
      </w:pPr>
      <w:r>
        <w:pict>
          <v:shape id="_x0000_s1075" type="#_x0000_t202" style="position:absolute;margin-left:72.25pt;margin-top:13.95pt;width:467.65pt;height:81.15pt;z-index:-251642880;mso-wrap-distance-left:0;mso-wrap-distance-right:0;mso-position-horizontal-relative:page" filled="f" strokeweight=".48pt">
            <v:textbox inset="0,0,0,0">
              <w:txbxContent>
                <w:p w:rsidR="005D5DAF" w:rsidRDefault="005D5DAF">
                  <w:pPr>
                    <w:pStyle w:val="BodyText"/>
                    <w:spacing w:before="9"/>
                    <w:rPr>
                      <w:sz w:val="21"/>
                    </w:rPr>
                  </w:pPr>
                </w:p>
                <w:p w:rsidR="005D5DAF" w:rsidRDefault="007C5368">
                  <w:pPr>
                    <w:ind w:left="103" w:right="302"/>
                    <w:rPr>
                      <w:b/>
                      <w:i/>
                      <w:sz w:val="20"/>
                    </w:rPr>
                  </w:pPr>
                  <w:r>
                    <w:rPr>
                      <w:b/>
                      <w:i/>
                      <w:color w:val="528135"/>
                    </w:rPr>
                    <w:t xml:space="preserve">“There is no way I would have gotten through quarantine without the ability to connect with Connect Counselling through virtual meeting spaces. By continuing to meet it helped ground me, know that I wasn’t alone, and prevented me from putting a pause (or most likely a reverse) on my post trauma healing work. Thank you.” </w:t>
                  </w:r>
                  <w:r>
                    <w:rPr>
                      <w:b/>
                      <w:i/>
                      <w:color w:val="528135"/>
                      <w:sz w:val="20"/>
                    </w:rPr>
                    <w:t>Discovering the Roots of Self participant</w:t>
                  </w:r>
                </w:p>
              </w:txbxContent>
            </v:textbox>
            <w10:wrap type="topAndBottom" anchorx="page"/>
          </v:shape>
        </w:pict>
      </w:r>
    </w:p>
    <w:p w:rsidR="005D5DAF" w:rsidRDefault="005D5DAF">
      <w:pPr>
        <w:pStyle w:val="BodyText"/>
        <w:spacing w:before="4"/>
        <w:rPr>
          <w:sz w:val="17"/>
        </w:rPr>
      </w:pPr>
    </w:p>
    <w:p w:rsidR="005D5DAF" w:rsidRDefault="007C5368">
      <w:pPr>
        <w:spacing w:before="51" w:line="292" w:lineRule="exact"/>
        <w:ind w:left="260"/>
        <w:rPr>
          <w:b/>
          <w:i/>
          <w:sz w:val="24"/>
        </w:rPr>
      </w:pPr>
      <w:r>
        <w:rPr>
          <w:b/>
          <w:i/>
          <w:sz w:val="24"/>
        </w:rPr>
        <w:t>Couples Counselling</w:t>
      </w:r>
    </w:p>
    <w:p w:rsidR="005D5DAF" w:rsidRDefault="007C5368">
      <w:pPr>
        <w:spacing w:line="259" w:lineRule="auto"/>
        <w:ind w:left="260"/>
        <w:rPr>
          <w:sz w:val="24"/>
        </w:rPr>
      </w:pPr>
      <w:r>
        <w:rPr>
          <w:sz w:val="24"/>
        </w:rPr>
        <w:t>Provides a safe place where couples can explore relationship difficulties and work to resolve interpersonal conflict, improve communication and increase intimacy.</w:t>
      </w:r>
    </w:p>
    <w:p w:rsidR="005D5DAF" w:rsidRDefault="007C5368">
      <w:pPr>
        <w:spacing w:before="161" w:line="292" w:lineRule="exact"/>
        <w:ind w:left="260"/>
        <w:rPr>
          <w:b/>
          <w:i/>
          <w:sz w:val="24"/>
        </w:rPr>
      </w:pPr>
      <w:r>
        <w:rPr>
          <w:b/>
          <w:i/>
          <w:sz w:val="24"/>
        </w:rPr>
        <w:t>Fee for Service</w:t>
      </w:r>
    </w:p>
    <w:p w:rsidR="005D5DAF" w:rsidRDefault="007C5368">
      <w:pPr>
        <w:spacing w:line="259" w:lineRule="auto"/>
        <w:ind w:left="260" w:right="719"/>
        <w:rPr>
          <w:sz w:val="24"/>
        </w:rPr>
      </w:pPr>
      <w:r>
        <w:rPr>
          <w:sz w:val="24"/>
        </w:rPr>
        <w:t>Fee for service is available for individuals who wish to pursue counselling issues not already covered by regularly funded programs.</w:t>
      </w:r>
    </w:p>
    <w:p w:rsidR="005D5DAF" w:rsidRDefault="00857A2E">
      <w:pPr>
        <w:pStyle w:val="BodyText"/>
        <w:spacing w:before="11"/>
        <w:rPr>
          <w:sz w:val="9"/>
        </w:rPr>
      </w:pPr>
      <w:r>
        <w:pict>
          <v:shape id="_x0000_s1074" type="#_x0000_t202" style="position:absolute;margin-left:66.4pt;margin-top:8.25pt;width:479.4pt;height:28.25pt;z-index:-251641856;mso-wrap-distance-left:0;mso-wrap-distance-right:0;mso-position-horizontal-relative:page" filled="f" strokeweight=".48pt">
            <v:textbox inset="0,0,0,0">
              <w:txbxContent>
                <w:p w:rsidR="005D5DAF" w:rsidRDefault="007C5368">
                  <w:pPr>
                    <w:spacing w:before="18"/>
                    <w:ind w:left="108"/>
                    <w:rPr>
                      <w:b/>
                      <w:i/>
                    </w:rPr>
                  </w:pPr>
                  <w:r>
                    <w:rPr>
                      <w:b/>
                      <w:i/>
                      <w:color w:val="528135"/>
                    </w:rPr>
                    <w:t>“Our couple’s counsellor provided us with techniques which has helped my relationship!”</w:t>
                  </w:r>
                </w:p>
                <w:p w:rsidR="005D5DAF" w:rsidRDefault="007C5368">
                  <w:pPr>
                    <w:spacing w:before="6"/>
                    <w:ind w:left="108"/>
                    <w:rPr>
                      <w:b/>
                      <w:i/>
                      <w:sz w:val="20"/>
                    </w:rPr>
                  </w:pPr>
                  <w:r>
                    <w:rPr>
                      <w:b/>
                      <w:i/>
                      <w:color w:val="528135"/>
                      <w:sz w:val="20"/>
                    </w:rPr>
                    <w:t>Couples Counselling Program</w:t>
                  </w:r>
                </w:p>
              </w:txbxContent>
            </v:textbox>
            <w10:wrap type="topAndBottom" anchorx="page"/>
          </v:shape>
        </w:pict>
      </w:r>
      <w:r w:rsidR="007C5368">
        <w:rPr>
          <w:noProof/>
          <w:lang w:bidi="ar-SA"/>
        </w:rPr>
        <w:drawing>
          <wp:anchor distT="0" distB="0" distL="0" distR="0" simplePos="0" relativeHeight="17" behindDoc="0" locked="0" layoutInCell="1" allowOverlap="1">
            <wp:simplePos x="0" y="0"/>
            <wp:positionH relativeFrom="page">
              <wp:posOffset>2657475</wp:posOffset>
            </wp:positionH>
            <wp:positionV relativeFrom="paragraph">
              <wp:posOffset>620831</wp:posOffset>
            </wp:positionV>
            <wp:extent cx="2457402" cy="120015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8" cstate="print"/>
                    <a:stretch>
                      <a:fillRect/>
                    </a:stretch>
                  </pic:blipFill>
                  <pic:spPr>
                    <a:xfrm>
                      <a:off x="0" y="0"/>
                      <a:ext cx="2457402" cy="1200150"/>
                    </a:xfrm>
                    <a:prstGeom prst="rect">
                      <a:avLst/>
                    </a:prstGeom>
                  </pic:spPr>
                </pic:pic>
              </a:graphicData>
            </a:graphic>
          </wp:anchor>
        </w:drawing>
      </w:r>
    </w:p>
    <w:p w:rsidR="005D5DAF" w:rsidRDefault="005D5DAF">
      <w:pPr>
        <w:pStyle w:val="BodyText"/>
        <w:spacing w:before="3"/>
        <w:rPr>
          <w:sz w:val="14"/>
        </w:rPr>
      </w:pPr>
    </w:p>
    <w:p w:rsidR="005D5DAF" w:rsidRDefault="005D5DAF">
      <w:pPr>
        <w:rPr>
          <w:sz w:val="14"/>
        </w:rPr>
        <w:sectPr w:rsidR="005D5DAF">
          <w:pgSz w:w="12240" w:h="15840"/>
          <w:pgMar w:top="134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857A2E">
      <w:pPr>
        <w:pStyle w:val="BodyText"/>
        <w:spacing w:line="29" w:lineRule="exact"/>
        <w:ind w:left="260"/>
        <w:rPr>
          <w:sz w:val="2"/>
        </w:rPr>
      </w:pPr>
      <w:r>
        <w:rPr>
          <w:sz w:val="2"/>
        </w:rPr>
      </w:r>
      <w:r>
        <w:rPr>
          <w:sz w:val="2"/>
        </w:rPr>
        <w:pict>
          <v:group id="_x0000_s1071" style="width:462.25pt;height:1.5pt;mso-position-horizontal-relative:char;mso-position-vertical-relative:line" coordsize="9245,30">
            <v:rect id="_x0000_s1073" style="position:absolute;width:9233;height:29" fillcolor="#11a1a1" stroked="f"/>
            <v:rect id="_x0000_s1072" style="position:absolute;top:8;width:9245;height:22" fillcolor="#12a2a2" stroked="f"/>
            <w10:anchorlock/>
          </v:group>
        </w:pict>
      </w:r>
    </w:p>
    <w:p w:rsidR="005D5DAF" w:rsidRDefault="005D5DAF">
      <w:pPr>
        <w:pStyle w:val="BodyText"/>
        <w:spacing w:before="6"/>
        <w:rPr>
          <w:sz w:val="25"/>
        </w:rPr>
      </w:pPr>
    </w:p>
    <w:p w:rsidR="005D5DAF" w:rsidRDefault="007C5368">
      <w:pPr>
        <w:spacing w:before="11"/>
        <w:ind w:left="260"/>
        <w:rPr>
          <w:b/>
          <w:sz w:val="44"/>
        </w:rPr>
      </w:pPr>
      <w:r>
        <w:rPr>
          <w:b/>
          <w:color w:val="12A2A2"/>
          <w:sz w:val="44"/>
        </w:rPr>
        <w:t>Groups for Women, Children, Men and Families</w:t>
      </w:r>
    </w:p>
    <w:p w:rsidR="005D5DAF" w:rsidRDefault="00857A2E">
      <w:pPr>
        <w:pStyle w:val="BodyText"/>
        <w:rPr>
          <w:b/>
          <w:sz w:val="24"/>
        </w:rPr>
      </w:pPr>
      <w:r>
        <w:pict>
          <v:group id="_x0000_s1068" style="position:absolute;margin-left:1in;margin-top:16.6pt;width:462.25pt;height:1.5pt;z-index:-251638784;mso-wrap-distance-left:0;mso-wrap-distance-right:0;mso-position-horizontal-relative:page" coordorigin="1440,332" coordsize="9245,30">
            <v:rect id="_x0000_s1070" style="position:absolute;left:1440;top:332;width:9233;height:29" fillcolor="#11a1a1" stroked="f"/>
            <v:rect id="_x0000_s1069" style="position:absolute;left:1440;top:340;width:9245;height:22" fillcolor="#12a2a2" stroked="f"/>
            <w10:wrap type="topAndBottom" anchorx="page"/>
          </v:group>
        </w:pict>
      </w:r>
    </w:p>
    <w:p w:rsidR="005D5DAF" w:rsidRDefault="005D5DAF">
      <w:pPr>
        <w:pStyle w:val="BodyText"/>
        <w:spacing w:before="9"/>
        <w:rPr>
          <w:b/>
          <w:sz w:val="17"/>
        </w:rPr>
      </w:pPr>
    </w:p>
    <w:p w:rsidR="005D5DAF" w:rsidRDefault="007C5368">
      <w:pPr>
        <w:spacing w:before="51" w:line="292" w:lineRule="exact"/>
        <w:ind w:left="260"/>
        <w:rPr>
          <w:b/>
          <w:i/>
          <w:sz w:val="24"/>
        </w:rPr>
      </w:pPr>
      <w:r>
        <w:rPr>
          <w:b/>
          <w:i/>
          <w:sz w:val="24"/>
        </w:rPr>
        <w:t>SOOTHE for Children</w:t>
      </w:r>
    </w:p>
    <w:p w:rsidR="005D5DAF" w:rsidRDefault="007C5368">
      <w:pPr>
        <w:pStyle w:val="ListParagraph"/>
        <w:numPr>
          <w:ilvl w:val="0"/>
          <w:numId w:val="3"/>
        </w:numPr>
        <w:tabs>
          <w:tab w:val="left" w:pos="620"/>
          <w:tab w:val="left" w:pos="621"/>
        </w:tabs>
        <w:spacing w:line="305" w:lineRule="exact"/>
        <w:ind w:hanging="361"/>
        <w:rPr>
          <w:rFonts w:ascii="Symbol" w:hAnsi="Symbol"/>
          <w:sz w:val="24"/>
        </w:rPr>
      </w:pPr>
      <w:r>
        <w:rPr>
          <w:sz w:val="24"/>
        </w:rPr>
        <w:t>A course to support children aged 6-12 to reduce anxiety. A parenting component</w:t>
      </w:r>
      <w:r>
        <w:rPr>
          <w:spacing w:val="-28"/>
          <w:sz w:val="24"/>
        </w:rPr>
        <w:t xml:space="preserve"> </w:t>
      </w:r>
      <w:r>
        <w:rPr>
          <w:sz w:val="24"/>
        </w:rPr>
        <w:t>included.</w:t>
      </w:r>
    </w:p>
    <w:p w:rsidR="005D5DAF" w:rsidRDefault="005D5DAF">
      <w:pPr>
        <w:pStyle w:val="BodyText"/>
        <w:spacing w:before="2"/>
        <w:rPr>
          <w:sz w:val="24"/>
        </w:rPr>
      </w:pPr>
    </w:p>
    <w:p w:rsidR="005D5DAF" w:rsidRDefault="007C5368">
      <w:pPr>
        <w:spacing w:line="292" w:lineRule="exact"/>
        <w:ind w:left="260"/>
        <w:rPr>
          <w:b/>
          <w:i/>
          <w:sz w:val="24"/>
        </w:rPr>
      </w:pPr>
      <w:r>
        <w:rPr>
          <w:b/>
          <w:i/>
          <w:sz w:val="24"/>
        </w:rPr>
        <w:t>Children &amp; Change Group</w:t>
      </w:r>
    </w:p>
    <w:p w:rsidR="005D5DAF" w:rsidRDefault="007C5368">
      <w:pPr>
        <w:pStyle w:val="ListParagraph"/>
        <w:numPr>
          <w:ilvl w:val="0"/>
          <w:numId w:val="3"/>
        </w:numPr>
        <w:tabs>
          <w:tab w:val="left" w:pos="620"/>
          <w:tab w:val="left" w:pos="621"/>
        </w:tabs>
        <w:spacing w:line="305" w:lineRule="exact"/>
        <w:ind w:hanging="361"/>
        <w:rPr>
          <w:rFonts w:ascii="Symbol" w:hAnsi="Symbol"/>
          <w:sz w:val="24"/>
        </w:rPr>
      </w:pPr>
      <w:r>
        <w:rPr>
          <w:sz w:val="24"/>
        </w:rPr>
        <w:t>A group for children aged 6-12 whose parents have separated or</w:t>
      </w:r>
      <w:r>
        <w:rPr>
          <w:spacing w:val="-8"/>
          <w:sz w:val="24"/>
        </w:rPr>
        <w:t xml:space="preserve"> </w:t>
      </w:r>
      <w:r>
        <w:rPr>
          <w:sz w:val="24"/>
        </w:rPr>
        <w:t>divorced.</w:t>
      </w:r>
    </w:p>
    <w:p w:rsidR="005D5DAF" w:rsidRDefault="005D5DAF">
      <w:pPr>
        <w:pStyle w:val="BodyText"/>
        <w:rPr>
          <w:sz w:val="24"/>
        </w:rPr>
      </w:pPr>
    </w:p>
    <w:p w:rsidR="005D5DAF" w:rsidRDefault="007C5368">
      <w:pPr>
        <w:spacing w:line="293" w:lineRule="exact"/>
        <w:ind w:left="260"/>
        <w:rPr>
          <w:b/>
          <w:i/>
          <w:sz w:val="24"/>
        </w:rPr>
      </w:pPr>
      <w:r>
        <w:rPr>
          <w:b/>
          <w:i/>
          <w:sz w:val="24"/>
        </w:rPr>
        <w:t>Parenting Skills</w:t>
      </w:r>
      <w:r>
        <w:rPr>
          <w:b/>
          <w:i/>
          <w:spacing w:val="-13"/>
          <w:sz w:val="24"/>
        </w:rPr>
        <w:t xml:space="preserve"> </w:t>
      </w:r>
      <w:r>
        <w:rPr>
          <w:b/>
          <w:i/>
          <w:sz w:val="24"/>
        </w:rPr>
        <w:t>Class</w:t>
      </w:r>
    </w:p>
    <w:p w:rsidR="005D5DAF" w:rsidRDefault="007C5368">
      <w:pPr>
        <w:pStyle w:val="ListParagraph"/>
        <w:numPr>
          <w:ilvl w:val="0"/>
          <w:numId w:val="3"/>
        </w:numPr>
        <w:tabs>
          <w:tab w:val="left" w:pos="620"/>
          <w:tab w:val="left" w:pos="621"/>
        </w:tabs>
        <w:ind w:right="667"/>
        <w:rPr>
          <w:rFonts w:ascii="Symbol" w:hAnsi="Symbol"/>
          <w:sz w:val="24"/>
        </w:rPr>
      </w:pPr>
      <w:r>
        <w:rPr>
          <w:sz w:val="24"/>
        </w:rPr>
        <w:t xml:space="preserve">Supports </w:t>
      </w:r>
      <w:r>
        <w:rPr>
          <w:spacing w:val="-3"/>
          <w:sz w:val="24"/>
        </w:rPr>
        <w:t xml:space="preserve">parents </w:t>
      </w:r>
      <w:r>
        <w:rPr>
          <w:sz w:val="24"/>
        </w:rPr>
        <w:t xml:space="preserve">in </w:t>
      </w:r>
      <w:r>
        <w:rPr>
          <w:spacing w:val="-3"/>
          <w:sz w:val="24"/>
        </w:rPr>
        <w:t xml:space="preserve">developing skills </w:t>
      </w:r>
      <w:r>
        <w:rPr>
          <w:sz w:val="24"/>
        </w:rPr>
        <w:t xml:space="preserve">to </w:t>
      </w:r>
      <w:r>
        <w:rPr>
          <w:spacing w:val="-3"/>
          <w:sz w:val="24"/>
        </w:rPr>
        <w:t xml:space="preserve">address challenging </w:t>
      </w:r>
      <w:proofErr w:type="spellStart"/>
      <w:r>
        <w:rPr>
          <w:spacing w:val="-3"/>
          <w:sz w:val="24"/>
        </w:rPr>
        <w:t>behaviours</w:t>
      </w:r>
      <w:proofErr w:type="spellEnd"/>
      <w:r>
        <w:rPr>
          <w:spacing w:val="-3"/>
          <w:sz w:val="24"/>
        </w:rPr>
        <w:t xml:space="preserve"> </w:t>
      </w:r>
      <w:r>
        <w:rPr>
          <w:sz w:val="24"/>
        </w:rPr>
        <w:t xml:space="preserve">in </w:t>
      </w:r>
      <w:r>
        <w:rPr>
          <w:spacing w:val="-3"/>
          <w:sz w:val="24"/>
        </w:rPr>
        <w:t xml:space="preserve">their children </w:t>
      </w:r>
      <w:r>
        <w:rPr>
          <w:sz w:val="24"/>
        </w:rPr>
        <w:t>or teens.</w:t>
      </w:r>
    </w:p>
    <w:p w:rsidR="005D5DAF" w:rsidRDefault="007C5368">
      <w:pPr>
        <w:spacing w:before="163" w:line="292" w:lineRule="exact"/>
        <w:ind w:left="260"/>
        <w:rPr>
          <w:b/>
          <w:i/>
          <w:sz w:val="24"/>
        </w:rPr>
      </w:pPr>
      <w:r>
        <w:rPr>
          <w:b/>
          <w:i/>
          <w:sz w:val="24"/>
        </w:rPr>
        <w:t>Reaching Older Women (ROW) Group</w:t>
      </w:r>
    </w:p>
    <w:p w:rsidR="005D5DAF" w:rsidRDefault="007C5368">
      <w:pPr>
        <w:pStyle w:val="ListParagraph"/>
        <w:numPr>
          <w:ilvl w:val="0"/>
          <w:numId w:val="3"/>
        </w:numPr>
        <w:tabs>
          <w:tab w:val="left" w:pos="620"/>
          <w:tab w:val="left" w:pos="621"/>
        </w:tabs>
        <w:spacing w:line="305" w:lineRule="exact"/>
        <w:ind w:hanging="361"/>
        <w:rPr>
          <w:rFonts w:ascii="Symbol" w:hAnsi="Symbol"/>
          <w:sz w:val="24"/>
        </w:rPr>
      </w:pPr>
      <w:r>
        <w:rPr>
          <w:spacing w:val="-4"/>
          <w:sz w:val="24"/>
        </w:rPr>
        <w:t xml:space="preserve">For women 50+ who have </w:t>
      </w:r>
      <w:r>
        <w:rPr>
          <w:spacing w:val="-5"/>
          <w:sz w:val="24"/>
        </w:rPr>
        <w:t xml:space="preserve">experienced historical </w:t>
      </w:r>
      <w:r>
        <w:rPr>
          <w:spacing w:val="-3"/>
          <w:sz w:val="24"/>
        </w:rPr>
        <w:t xml:space="preserve">or </w:t>
      </w:r>
      <w:r>
        <w:rPr>
          <w:spacing w:val="-5"/>
          <w:sz w:val="24"/>
        </w:rPr>
        <w:t xml:space="preserve">current </w:t>
      </w:r>
      <w:r>
        <w:rPr>
          <w:spacing w:val="-4"/>
          <w:sz w:val="24"/>
        </w:rPr>
        <w:t>intimate partner</w:t>
      </w:r>
      <w:r>
        <w:rPr>
          <w:spacing w:val="-37"/>
          <w:sz w:val="24"/>
        </w:rPr>
        <w:t xml:space="preserve"> </w:t>
      </w:r>
      <w:r>
        <w:rPr>
          <w:spacing w:val="-4"/>
          <w:sz w:val="24"/>
        </w:rPr>
        <w:t>violence.</w:t>
      </w:r>
    </w:p>
    <w:p w:rsidR="005D5DAF" w:rsidRDefault="007C5368">
      <w:pPr>
        <w:spacing w:before="160" w:line="292" w:lineRule="exact"/>
        <w:ind w:left="260"/>
        <w:rPr>
          <w:b/>
          <w:i/>
          <w:sz w:val="24"/>
        </w:rPr>
      </w:pPr>
      <w:r>
        <w:rPr>
          <w:b/>
          <w:i/>
          <w:sz w:val="24"/>
        </w:rPr>
        <w:t>Rebuilding For Adults</w:t>
      </w:r>
    </w:p>
    <w:p w:rsidR="005D5DAF" w:rsidRDefault="007C5368">
      <w:pPr>
        <w:pStyle w:val="ListParagraph"/>
        <w:numPr>
          <w:ilvl w:val="0"/>
          <w:numId w:val="3"/>
        </w:numPr>
        <w:tabs>
          <w:tab w:val="left" w:pos="620"/>
          <w:tab w:val="left" w:pos="621"/>
        </w:tabs>
        <w:ind w:right="632"/>
        <w:rPr>
          <w:rFonts w:ascii="Symbol" w:hAnsi="Symbol"/>
          <w:sz w:val="24"/>
        </w:rPr>
      </w:pPr>
      <w:r>
        <w:rPr>
          <w:sz w:val="24"/>
        </w:rPr>
        <w:t xml:space="preserve">A </w:t>
      </w:r>
      <w:r>
        <w:rPr>
          <w:spacing w:val="-5"/>
          <w:sz w:val="24"/>
        </w:rPr>
        <w:t xml:space="preserve">psycho-educational </w:t>
      </w:r>
      <w:r>
        <w:rPr>
          <w:spacing w:val="-3"/>
          <w:sz w:val="24"/>
        </w:rPr>
        <w:t xml:space="preserve">group for </w:t>
      </w:r>
      <w:r>
        <w:rPr>
          <w:spacing w:val="-4"/>
          <w:sz w:val="24"/>
        </w:rPr>
        <w:t xml:space="preserve">adults </w:t>
      </w:r>
      <w:r>
        <w:rPr>
          <w:sz w:val="24"/>
        </w:rPr>
        <w:t xml:space="preserve">to </w:t>
      </w:r>
      <w:r>
        <w:rPr>
          <w:spacing w:val="-4"/>
          <w:sz w:val="24"/>
        </w:rPr>
        <w:t xml:space="preserve">who would like </w:t>
      </w:r>
      <w:r>
        <w:rPr>
          <w:spacing w:val="-5"/>
          <w:sz w:val="24"/>
        </w:rPr>
        <w:t xml:space="preserve">information </w:t>
      </w:r>
      <w:r>
        <w:rPr>
          <w:spacing w:val="-3"/>
          <w:sz w:val="24"/>
        </w:rPr>
        <w:t xml:space="preserve">and </w:t>
      </w:r>
      <w:r>
        <w:rPr>
          <w:spacing w:val="-4"/>
          <w:sz w:val="24"/>
        </w:rPr>
        <w:t xml:space="preserve">support after their </w:t>
      </w:r>
      <w:r>
        <w:rPr>
          <w:spacing w:val="-5"/>
          <w:sz w:val="24"/>
        </w:rPr>
        <w:t>relationship</w:t>
      </w:r>
      <w:r>
        <w:rPr>
          <w:spacing w:val="-8"/>
          <w:sz w:val="24"/>
        </w:rPr>
        <w:t xml:space="preserve"> </w:t>
      </w:r>
      <w:r>
        <w:rPr>
          <w:spacing w:val="-4"/>
          <w:sz w:val="24"/>
        </w:rPr>
        <w:t>ends.</w:t>
      </w:r>
    </w:p>
    <w:p w:rsidR="005D5DAF" w:rsidRDefault="007C5368">
      <w:pPr>
        <w:spacing w:line="293" w:lineRule="exact"/>
        <w:ind w:left="260"/>
        <w:rPr>
          <w:b/>
          <w:i/>
          <w:sz w:val="24"/>
        </w:rPr>
      </w:pPr>
      <w:r>
        <w:rPr>
          <w:b/>
          <w:i/>
          <w:sz w:val="24"/>
        </w:rPr>
        <w:t>Lowering Anxiety through Self-Regulation for Adults</w:t>
      </w:r>
    </w:p>
    <w:p w:rsidR="005D5DAF" w:rsidRDefault="007C5368">
      <w:pPr>
        <w:pStyle w:val="ListParagraph"/>
        <w:numPr>
          <w:ilvl w:val="0"/>
          <w:numId w:val="2"/>
        </w:numPr>
        <w:tabs>
          <w:tab w:val="left" w:pos="535"/>
        </w:tabs>
        <w:ind w:hanging="275"/>
        <w:rPr>
          <w:sz w:val="24"/>
        </w:rPr>
      </w:pPr>
      <w:r>
        <w:rPr>
          <w:sz w:val="24"/>
        </w:rPr>
        <w:t>A skill building course to help adults to reduce their</w:t>
      </w:r>
      <w:r>
        <w:rPr>
          <w:spacing w:val="-9"/>
          <w:sz w:val="24"/>
        </w:rPr>
        <w:t xml:space="preserve"> </w:t>
      </w:r>
      <w:r>
        <w:rPr>
          <w:sz w:val="24"/>
        </w:rPr>
        <w:t>anxiety.</w:t>
      </w:r>
    </w:p>
    <w:p w:rsidR="005D5DAF" w:rsidRDefault="005D5DAF">
      <w:pPr>
        <w:pStyle w:val="BodyText"/>
        <w:spacing w:before="2"/>
        <w:rPr>
          <w:sz w:val="37"/>
        </w:rPr>
      </w:pPr>
    </w:p>
    <w:p w:rsidR="005D5DAF" w:rsidRDefault="007C5368">
      <w:pPr>
        <w:ind w:left="260"/>
        <w:rPr>
          <w:b/>
          <w:sz w:val="28"/>
        </w:rPr>
      </w:pPr>
      <w:r>
        <w:rPr>
          <w:b/>
          <w:color w:val="12A2A2"/>
          <w:sz w:val="28"/>
        </w:rPr>
        <w:t>Ongoing Drop-in Groups</w:t>
      </w:r>
    </w:p>
    <w:p w:rsidR="005D5DAF" w:rsidRDefault="007C5368">
      <w:pPr>
        <w:spacing w:before="1" w:line="292" w:lineRule="exact"/>
        <w:ind w:left="260"/>
        <w:rPr>
          <w:b/>
          <w:i/>
          <w:sz w:val="24"/>
        </w:rPr>
      </w:pPr>
      <w:r>
        <w:rPr>
          <w:b/>
          <w:i/>
          <w:sz w:val="24"/>
        </w:rPr>
        <w:t>Finding Our Voices Drop-in Group</w:t>
      </w:r>
    </w:p>
    <w:p w:rsidR="005D5DAF" w:rsidRDefault="007C5368">
      <w:pPr>
        <w:pStyle w:val="ListParagraph"/>
        <w:numPr>
          <w:ilvl w:val="0"/>
          <w:numId w:val="3"/>
        </w:numPr>
        <w:tabs>
          <w:tab w:val="left" w:pos="620"/>
          <w:tab w:val="left" w:pos="621"/>
        </w:tabs>
        <w:spacing w:line="305" w:lineRule="exact"/>
        <w:ind w:hanging="361"/>
        <w:rPr>
          <w:rFonts w:ascii="Symbol" w:hAnsi="Symbol"/>
          <w:sz w:val="24"/>
        </w:rPr>
      </w:pPr>
      <w:r>
        <w:rPr>
          <w:sz w:val="24"/>
        </w:rPr>
        <w:t>A group for women impacted by childhood and/or relationship</w:t>
      </w:r>
      <w:r>
        <w:rPr>
          <w:spacing w:val="1"/>
          <w:sz w:val="24"/>
        </w:rPr>
        <w:t xml:space="preserve"> </w:t>
      </w:r>
      <w:r>
        <w:rPr>
          <w:sz w:val="24"/>
        </w:rPr>
        <w:t>abuse.</w:t>
      </w:r>
    </w:p>
    <w:p w:rsidR="005D5DAF" w:rsidRDefault="005D5DAF">
      <w:pPr>
        <w:pStyle w:val="BodyText"/>
        <w:rPr>
          <w:sz w:val="24"/>
        </w:rPr>
      </w:pPr>
    </w:p>
    <w:p w:rsidR="005D5DAF" w:rsidRDefault="007C5368">
      <w:pPr>
        <w:spacing w:line="292" w:lineRule="exact"/>
        <w:ind w:left="260"/>
        <w:rPr>
          <w:b/>
          <w:i/>
          <w:sz w:val="24"/>
        </w:rPr>
      </w:pPr>
      <w:r>
        <w:rPr>
          <w:b/>
          <w:i/>
          <w:sz w:val="24"/>
        </w:rPr>
        <w:t>Men in Change</w:t>
      </w:r>
    </w:p>
    <w:p w:rsidR="005D5DAF" w:rsidRDefault="007C5368">
      <w:pPr>
        <w:pStyle w:val="ListParagraph"/>
        <w:numPr>
          <w:ilvl w:val="0"/>
          <w:numId w:val="3"/>
        </w:numPr>
        <w:tabs>
          <w:tab w:val="left" w:pos="620"/>
          <w:tab w:val="left" w:pos="621"/>
        </w:tabs>
        <w:ind w:right="748"/>
        <w:rPr>
          <w:rFonts w:ascii="Symbol" w:hAnsi="Symbol"/>
          <w:color w:val="2C2C2F"/>
          <w:sz w:val="24"/>
        </w:rPr>
      </w:pPr>
      <w:r>
        <w:rPr>
          <w:color w:val="2C2C2F"/>
          <w:sz w:val="24"/>
        </w:rPr>
        <w:t>A process group for men who are interested in learning how to manage emotions and conflict. Themes include: unfairness, boundary work, respectful communication, family conflict, solution-focused work, managing anger, emotional intelligence,</w:t>
      </w:r>
      <w:r>
        <w:rPr>
          <w:color w:val="2C2C2F"/>
          <w:spacing w:val="-14"/>
          <w:sz w:val="24"/>
        </w:rPr>
        <w:t xml:space="preserve"> </w:t>
      </w:r>
      <w:r>
        <w:rPr>
          <w:color w:val="2C2C2F"/>
          <w:sz w:val="24"/>
        </w:rPr>
        <w:t>shame</w:t>
      </w:r>
    </w:p>
    <w:p w:rsidR="005D5DAF" w:rsidRDefault="007C5368">
      <w:pPr>
        <w:spacing w:before="1"/>
        <w:ind w:left="620"/>
        <w:rPr>
          <w:sz w:val="24"/>
        </w:rPr>
      </w:pPr>
      <w:r>
        <w:rPr>
          <w:color w:val="2C2C2F"/>
          <w:sz w:val="24"/>
        </w:rPr>
        <w:t>and resiliency.</w:t>
      </w:r>
    </w:p>
    <w:p w:rsidR="005D5DAF" w:rsidRDefault="005D5DAF">
      <w:pPr>
        <w:pStyle w:val="BodyText"/>
        <w:rPr>
          <w:sz w:val="24"/>
        </w:rPr>
      </w:pPr>
    </w:p>
    <w:p w:rsidR="005D5DAF" w:rsidRDefault="007C5368">
      <w:pPr>
        <w:spacing w:line="293" w:lineRule="exact"/>
        <w:ind w:left="260"/>
        <w:rPr>
          <w:b/>
          <w:i/>
          <w:sz w:val="24"/>
        </w:rPr>
      </w:pPr>
      <w:r>
        <w:rPr>
          <w:b/>
          <w:i/>
          <w:sz w:val="24"/>
        </w:rPr>
        <w:t>Men in Relationship with Self and Others</w:t>
      </w:r>
    </w:p>
    <w:p w:rsidR="005D5DAF" w:rsidRDefault="007C5368">
      <w:pPr>
        <w:pStyle w:val="ListParagraph"/>
        <w:numPr>
          <w:ilvl w:val="0"/>
          <w:numId w:val="3"/>
        </w:numPr>
        <w:tabs>
          <w:tab w:val="left" w:pos="620"/>
          <w:tab w:val="left" w:pos="621"/>
        </w:tabs>
        <w:ind w:right="858"/>
        <w:rPr>
          <w:rFonts w:ascii="Symbol" w:hAnsi="Symbol"/>
          <w:sz w:val="24"/>
        </w:rPr>
      </w:pPr>
      <w:r>
        <w:rPr>
          <w:sz w:val="24"/>
        </w:rPr>
        <w:t>A group for men striving to improve their communication or relationship skills,</w:t>
      </w:r>
      <w:r>
        <w:rPr>
          <w:spacing w:val="-33"/>
          <w:sz w:val="24"/>
        </w:rPr>
        <w:t xml:space="preserve"> </w:t>
      </w:r>
      <w:r>
        <w:rPr>
          <w:sz w:val="24"/>
        </w:rPr>
        <w:t>conflict resolution skills, and who may be struggling with separation or</w:t>
      </w:r>
      <w:r>
        <w:rPr>
          <w:spacing w:val="-11"/>
          <w:sz w:val="24"/>
        </w:rPr>
        <w:t xml:space="preserve"> </w:t>
      </w:r>
      <w:r>
        <w:rPr>
          <w:sz w:val="24"/>
        </w:rPr>
        <w:t>divorce.</w:t>
      </w:r>
    </w:p>
    <w:p w:rsidR="005D5DAF" w:rsidRDefault="005D5DAF">
      <w:pPr>
        <w:pStyle w:val="BodyText"/>
        <w:rPr>
          <w:sz w:val="20"/>
        </w:rPr>
      </w:pPr>
    </w:p>
    <w:p w:rsidR="005D5DAF" w:rsidRDefault="005D5DAF">
      <w:pPr>
        <w:pStyle w:val="BodyText"/>
        <w:rPr>
          <w:sz w:val="20"/>
        </w:rPr>
      </w:pPr>
    </w:p>
    <w:p w:rsidR="005D5DAF" w:rsidRDefault="00857A2E">
      <w:pPr>
        <w:pStyle w:val="BodyText"/>
        <w:spacing w:before="11"/>
        <w:rPr>
          <w:sz w:val="28"/>
        </w:rPr>
      </w:pPr>
      <w:r>
        <w:pict>
          <v:shape id="_x0000_s1067" type="#_x0000_t202" style="position:absolute;margin-left:64.2pt;margin-top:19.9pt;width:439.7pt;height:42.15pt;z-index:-251637760;mso-wrap-distance-left:0;mso-wrap-distance-right:0;mso-position-horizontal-relative:page" filled="f" strokeweight=".48pt">
            <v:textbox inset="0,0,0,0">
              <w:txbxContent>
                <w:p w:rsidR="005D5DAF" w:rsidRDefault="007C5368">
                  <w:pPr>
                    <w:spacing w:line="256" w:lineRule="auto"/>
                    <w:ind w:left="259" w:right="14" w:firstLine="50"/>
                    <w:rPr>
                      <w:b/>
                      <w:i/>
                      <w:sz w:val="18"/>
                    </w:rPr>
                  </w:pPr>
                  <w:r>
                    <w:rPr>
                      <w:b/>
                      <w:i/>
                      <w:color w:val="528135"/>
                    </w:rPr>
                    <w:t xml:space="preserve">“The informational side of things was great but what really blew me away was the connection, safety and vulnerability that we all developed in that room”. </w:t>
                  </w:r>
                  <w:r>
                    <w:rPr>
                      <w:b/>
                      <w:i/>
                      <w:color w:val="528135"/>
                      <w:sz w:val="18"/>
                    </w:rPr>
                    <w:t>Men’s group participant</w:t>
                  </w:r>
                </w:p>
              </w:txbxContent>
            </v:textbox>
            <w10:wrap type="topAndBottom" anchorx="page"/>
          </v:shape>
        </w:pict>
      </w:r>
    </w:p>
    <w:p w:rsidR="005D5DAF" w:rsidRDefault="005D5DAF">
      <w:pPr>
        <w:rPr>
          <w:sz w:val="28"/>
        </w:rPr>
        <w:sectPr w:rsidR="005D5DAF">
          <w:pgSz w:w="12240" w:h="15840"/>
          <w:pgMar w:top="134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857A2E">
      <w:pPr>
        <w:pStyle w:val="BodyText"/>
        <w:spacing w:line="29" w:lineRule="exact"/>
        <w:ind w:left="260"/>
        <w:rPr>
          <w:sz w:val="2"/>
        </w:rPr>
      </w:pPr>
      <w:r>
        <w:rPr>
          <w:sz w:val="2"/>
        </w:rPr>
      </w:r>
      <w:r>
        <w:rPr>
          <w:sz w:val="2"/>
        </w:rPr>
        <w:pict>
          <v:group id="_x0000_s1064" style="width:438.35pt;height:1.5pt;mso-position-horizontal-relative:char;mso-position-vertical-relative:line" coordsize="8767,30">
            <v:rect id="_x0000_s1066" style="position:absolute;width:8756;height:29" fillcolor="#11a1a1" stroked="f"/>
            <v:rect id="_x0000_s1065" style="position:absolute;top:8;width:8767;height:22" fillcolor="#12a2a2" stroked="f"/>
            <w10:anchorlock/>
          </v:group>
        </w:pict>
      </w:r>
    </w:p>
    <w:p w:rsidR="005D5DAF" w:rsidRDefault="005D5DAF">
      <w:pPr>
        <w:pStyle w:val="BodyText"/>
        <w:spacing w:before="6"/>
        <w:rPr>
          <w:sz w:val="25"/>
        </w:rPr>
      </w:pPr>
    </w:p>
    <w:p w:rsidR="005D5DAF" w:rsidRDefault="007C5368">
      <w:pPr>
        <w:spacing w:before="11"/>
        <w:ind w:left="260"/>
        <w:rPr>
          <w:b/>
          <w:sz w:val="44"/>
        </w:rPr>
      </w:pPr>
      <w:r>
        <w:rPr>
          <w:b/>
          <w:color w:val="12A2A2"/>
          <w:sz w:val="44"/>
        </w:rPr>
        <w:t>Parenting Education</w:t>
      </w:r>
    </w:p>
    <w:p w:rsidR="005D5DAF" w:rsidRDefault="00857A2E">
      <w:pPr>
        <w:pStyle w:val="BodyText"/>
        <w:rPr>
          <w:b/>
          <w:sz w:val="24"/>
        </w:rPr>
      </w:pPr>
      <w:r>
        <w:pict>
          <v:group id="_x0000_s1061" style="position:absolute;margin-left:1in;margin-top:16.6pt;width:462.25pt;height:1.5pt;z-index:-251635712;mso-wrap-distance-left:0;mso-wrap-distance-right:0;mso-position-horizontal-relative:page" coordorigin="1440,332" coordsize="9245,30">
            <v:rect id="_x0000_s1063" style="position:absolute;left:1440;top:332;width:9233;height:29" fillcolor="#11a1a1" stroked="f"/>
            <v:rect id="_x0000_s1062" style="position:absolute;left:1440;top:340;width:9245;height:22" fillcolor="#12a2a2" stroked="f"/>
            <w10:wrap type="topAndBottom" anchorx="page"/>
          </v:group>
        </w:pict>
      </w:r>
    </w:p>
    <w:p w:rsidR="005D5DAF" w:rsidRDefault="005D5DAF">
      <w:pPr>
        <w:pStyle w:val="BodyText"/>
        <w:rPr>
          <w:b/>
          <w:sz w:val="20"/>
        </w:rPr>
      </w:pPr>
    </w:p>
    <w:p w:rsidR="005D5DAF" w:rsidRDefault="005D5DAF">
      <w:pPr>
        <w:pStyle w:val="BodyText"/>
        <w:spacing w:before="10"/>
        <w:rPr>
          <w:b/>
          <w:sz w:val="25"/>
        </w:rPr>
      </w:pPr>
    </w:p>
    <w:p w:rsidR="005D5DAF" w:rsidRDefault="007C5368">
      <w:pPr>
        <w:spacing w:before="52" w:line="292" w:lineRule="exact"/>
        <w:ind w:left="260"/>
        <w:rPr>
          <w:b/>
          <w:i/>
          <w:sz w:val="24"/>
        </w:rPr>
      </w:pPr>
      <w:r>
        <w:rPr>
          <w:b/>
          <w:i/>
          <w:sz w:val="24"/>
        </w:rPr>
        <w:t>Parenting Skills Class</w:t>
      </w:r>
    </w:p>
    <w:p w:rsidR="005D5DAF" w:rsidRDefault="007C5368">
      <w:pPr>
        <w:pStyle w:val="ListParagraph"/>
        <w:numPr>
          <w:ilvl w:val="0"/>
          <w:numId w:val="3"/>
        </w:numPr>
        <w:tabs>
          <w:tab w:val="left" w:pos="620"/>
          <w:tab w:val="left" w:pos="621"/>
        </w:tabs>
        <w:spacing w:line="305" w:lineRule="exact"/>
        <w:ind w:hanging="361"/>
        <w:rPr>
          <w:rFonts w:ascii="Symbol" w:hAnsi="Symbol"/>
          <w:sz w:val="24"/>
        </w:rPr>
      </w:pPr>
      <w:r>
        <w:rPr>
          <w:sz w:val="24"/>
        </w:rPr>
        <w:t xml:space="preserve">Supports </w:t>
      </w:r>
      <w:r>
        <w:rPr>
          <w:spacing w:val="-3"/>
          <w:sz w:val="24"/>
        </w:rPr>
        <w:t xml:space="preserve">parents </w:t>
      </w:r>
      <w:r>
        <w:rPr>
          <w:sz w:val="24"/>
        </w:rPr>
        <w:t xml:space="preserve">in </w:t>
      </w:r>
      <w:r>
        <w:rPr>
          <w:spacing w:val="-3"/>
          <w:sz w:val="24"/>
        </w:rPr>
        <w:t xml:space="preserve">developing skills </w:t>
      </w:r>
      <w:r>
        <w:rPr>
          <w:sz w:val="24"/>
        </w:rPr>
        <w:t xml:space="preserve">to </w:t>
      </w:r>
      <w:r>
        <w:rPr>
          <w:spacing w:val="-3"/>
          <w:sz w:val="24"/>
        </w:rPr>
        <w:t xml:space="preserve">address challenging </w:t>
      </w:r>
      <w:proofErr w:type="spellStart"/>
      <w:r>
        <w:rPr>
          <w:spacing w:val="-3"/>
          <w:sz w:val="24"/>
        </w:rPr>
        <w:t>behaviours</w:t>
      </w:r>
      <w:proofErr w:type="spellEnd"/>
      <w:r>
        <w:rPr>
          <w:spacing w:val="-3"/>
          <w:sz w:val="24"/>
        </w:rPr>
        <w:t xml:space="preserve"> </w:t>
      </w:r>
      <w:r>
        <w:rPr>
          <w:sz w:val="24"/>
        </w:rPr>
        <w:t xml:space="preserve">in </w:t>
      </w:r>
      <w:r>
        <w:rPr>
          <w:spacing w:val="-3"/>
          <w:sz w:val="24"/>
        </w:rPr>
        <w:t xml:space="preserve">children </w:t>
      </w:r>
      <w:r>
        <w:rPr>
          <w:sz w:val="24"/>
        </w:rPr>
        <w:t>or</w:t>
      </w:r>
      <w:r>
        <w:rPr>
          <w:spacing w:val="-34"/>
          <w:sz w:val="24"/>
        </w:rPr>
        <w:t xml:space="preserve"> </w:t>
      </w:r>
      <w:r>
        <w:rPr>
          <w:sz w:val="24"/>
        </w:rPr>
        <w:t>teens.</w:t>
      </w:r>
    </w:p>
    <w:p w:rsidR="005D5DAF" w:rsidRDefault="005D5DAF">
      <w:pPr>
        <w:pStyle w:val="BodyText"/>
        <w:rPr>
          <w:sz w:val="30"/>
        </w:rPr>
      </w:pPr>
    </w:p>
    <w:p w:rsidR="005D5DAF" w:rsidRDefault="007C5368">
      <w:pPr>
        <w:spacing w:before="248" w:line="292" w:lineRule="exact"/>
        <w:ind w:left="260"/>
        <w:rPr>
          <w:b/>
          <w:i/>
          <w:sz w:val="24"/>
        </w:rPr>
      </w:pPr>
      <w:r>
        <w:rPr>
          <w:b/>
          <w:i/>
          <w:sz w:val="24"/>
        </w:rPr>
        <w:t>Thriving and Surviving Blended Families</w:t>
      </w:r>
    </w:p>
    <w:p w:rsidR="005D5DAF" w:rsidRDefault="007C5368">
      <w:pPr>
        <w:pStyle w:val="ListParagraph"/>
        <w:numPr>
          <w:ilvl w:val="0"/>
          <w:numId w:val="3"/>
        </w:numPr>
        <w:tabs>
          <w:tab w:val="left" w:pos="620"/>
          <w:tab w:val="left" w:pos="621"/>
        </w:tabs>
        <w:ind w:right="618"/>
        <w:rPr>
          <w:rFonts w:ascii="Symbol" w:hAnsi="Symbol"/>
          <w:sz w:val="24"/>
        </w:rPr>
      </w:pPr>
      <w:r>
        <w:rPr>
          <w:color w:val="333333"/>
          <w:sz w:val="24"/>
        </w:rPr>
        <w:t xml:space="preserve">Discover how to make your marriage work in sometimes tough terrain. </w:t>
      </w:r>
      <w:r>
        <w:rPr>
          <w:color w:val="212121"/>
          <w:sz w:val="24"/>
        </w:rPr>
        <w:t xml:space="preserve">Learn to navigate the challenges </w:t>
      </w:r>
      <w:r>
        <w:rPr>
          <w:color w:val="333333"/>
          <w:sz w:val="24"/>
        </w:rPr>
        <w:t>of blending two existing families into one cohesive whole. Explore how different parenting styles, finances, relationships with ex-spouses and legal matters can chisel away at your union if you don’t make your marriage a</w:t>
      </w:r>
      <w:r>
        <w:rPr>
          <w:color w:val="333333"/>
          <w:spacing w:val="-11"/>
          <w:sz w:val="24"/>
        </w:rPr>
        <w:t xml:space="preserve"> </w:t>
      </w:r>
      <w:r>
        <w:rPr>
          <w:color w:val="333333"/>
          <w:sz w:val="24"/>
        </w:rPr>
        <w:t>priority.</w:t>
      </w: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7C5368">
      <w:pPr>
        <w:pStyle w:val="BodyText"/>
        <w:spacing w:before="1"/>
        <w:rPr>
          <w:sz w:val="26"/>
        </w:rPr>
      </w:pPr>
      <w:r>
        <w:rPr>
          <w:noProof/>
          <w:lang w:bidi="ar-SA"/>
        </w:rPr>
        <w:drawing>
          <wp:anchor distT="0" distB="0" distL="0" distR="0" simplePos="0" relativeHeight="23" behindDoc="0" locked="0" layoutInCell="1" allowOverlap="1">
            <wp:simplePos x="0" y="0"/>
            <wp:positionH relativeFrom="page">
              <wp:posOffset>2057400</wp:posOffset>
            </wp:positionH>
            <wp:positionV relativeFrom="paragraph">
              <wp:posOffset>226945</wp:posOffset>
            </wp:positionV>
            <wp:extent cx="3652782" cy="1773936"/>
            <wp:effectExtent l="0" t="0" r="0" b="0"/>
            <wp:wrapTopAndBottom/>
            <wp:docPr id="23" name="image12.jpeg" descr="Planning for blended families using trusts | Advisor's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3652782" cy="1773936"/>
                    </a:xfrm>
                    <a:prstGeom prst="rect">
                      <a:avLst/>
                    </a:prstGeom>
                  </pic:spPr>
                </pic:pic>
              </a:graphicData>
            </a:graphic>
          </wp:anchor>
        </w:drawing>
      </w: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857A2E">
      <w:pPr>
        <w:pStyle w:val="BodyText"/>
        <w:spacing w:before="4"/>
        <w:rPr>
          <w:sz w:val="18"/>
        </w:rPr>
      </w:pPr>
      <w:r>
        <w:pict>
          <v:group id="_x0000_s1053" style="position:absolute;margin-left:1in;margin-top:13.4pt;width:465.85pt;height:47.95pt;z-index:-251632640;mso-wrap-distance-left:0;mso-wrap-distance-right:0;mso-position-horizontal-relative:page" coordorigin="1440,268" coordsize="9317,959">
            <v:line id="_x0000_s1060" style="position:absolute" from="1450,282" to="10747,282" strokeweight=".16722mm"/>
            <v:line id="_x0000_s1059" style="position:absolute" from="1450,273" to="10747,273" strokeweight=".48pt"/>
            <v:line id="_x0000_s1058" style="position:absolute" from="1450,1212" to="10747,1212" strokeweight=".47pt"/>
            <v:line id="_x0000_s1057" style="position:absolute" from="1445,268" to="1445,1226" strokeweight=".48pt"/>
            <v:line id="_x0000_s1056" style="position:absolute" from="1450,1221" to="10747,1221" strokeweight=".48pt"/>
            <v:line id="_x0000_s1055" style="position:absolute" from="10752,268" to="10752,1226" strokeweight=".16936mm"/>
            <v:shape id="_x0000_s1054" type="#_x0000_t202" style="position:absolute;left:1450;top:287;width:9298;height:920" filled="f" stroked="f">
              <v:textbox inset="0,0,0,0">
                <w:txbxContent>
                  <w:p w:rsidR="005D5DAF" w:rsidRDefault="007C5368">
                    <w:pPr>
                      <w:spacing w:before="19"/>
                      <w:ind w:left="103"/>
                      <w:rPr>
                        <w:b/>
                        <w:i/>
                        <w:sz w:val="24"/>
                      </w:rPr>
                    </w:pPr>
                    <w:r>
                      <w:rPr>
                        <w:b/>
                        <w:i/>
                        <w:color w:val="528135"/>
                        <w:sz w:val="24"/>
                      </w:rPr>
                      <w:t>“I think people should go to this class in order to improve the important skills for both</w:t>
                    </w:r>
                  </w:p>
                  <w:p w:rsidR="005D5DAF" w:rsidRDefault="007C5368">
                    <w:pPr>
                      <w:ind w:left="103" w:right="470"/>
                      <w:rPr>
                        <w:b/>
                        <w:i/>
                        <w:sz w:val="24"/>
                      </w:rPr>
                    </w:pPr>
                    <w:r>
                      <w:rPr>
                        <w:b/>
                        <w:i/>
                        <w:color w:val="528135"/>
                        <w:sz w:val="24"/>
                      </w:rPr>
                      <w:t>parents and children”. “Having an opportunity to talk and hear other parent’s struggles helped me to feel normal”.</w:t>
                    </w:r>
                  </w:p>
                </w:txbxContent>
              </v:textbox>
            </v:shape>
            <w10:wrap type="topAndBottom" anchorx="page"/>
          </v:group>
        </w:pict>
      </w:r>
    </w:p>
    <w:p w:rsidR="005D5DAF" w:rsidRDefault="005D5DAF">
      <w:pPr>
        <w:rPr>
          <w:sz w:val="18"/>
        </w:rPr>
        <w:sectPr w:rsidR="005D5DAF">
          <w:pgSz w:w="12240" w:h="15840"/>
          <w:pgMar w:top="134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857A2E">
      <w:pPr>
        <w:pStyle w:val="BodyText"/>
        <w:spacing w:line="22" w:lineRule="exact"/>
        <w:ind w:left="249"/>
        <w:rPr>
          <w:sz w:val="2"/>
        </w:rPr>
      </w:pPr>
      <w:r>
        <w:rPr>
          <w:sz w:val="2"/>
        </w:rPr>
      </w:r>
      <w:r>
        <w:rPr>
          <w:sz w:val="2"/>
        </w:rPr>
        <w:pict>
          <v:group id="_x0000_s1051" style="width:466pt;height:1.1pt;mso-position-horizontal-relative:char;mso-position-vertical-relative:line" coordsize="9320,22">
            <v:line id="_x0000_s1052" style="position:absolute" from="0,11" to="9319,11" strokecolor="#11a1a1" strokeweight=".38444mm"/>
            <w10:anchorlock/>
          </v:group>
        </w:pict>
      </w:r>
    </w:p>
    <w:p w:rsidR="005D5DAF" w:rsidRDefault="005D5DAF">
      <w:pPr>
        <w:pStyle w:val="BodyText"/>
        <w:spacing w:before="4"/>
        <w:rPr>
          <w:sz w:val="23"/>
        </w:rPr>
      </w:pPr>
    </w:p>
    <w:p w:rsidR="005D5DAF" w:rsidRDefault="007C5368">
      <w:pPr>
        <w:spacing w:line="712" w:lineRule="exact"/>
        <w:ind w:left="260"/>
        <w:rPr>
          <w:b/>
          <w:sz w:val="60"/>
        </w:rPr>
      </w:pPr>
      <w:r>
        <w:rPr>
          <w:b/>
          <w:color w:val="12A2A2"/>
          <w:sz w:val="60"/>
        </w:rPr>
        <w:t>WHY IT MATTERS</w:t>
      </w:r>
    </w:p>
    <w:p w:rsidR="005D5DAF" w:rsidRDefault="00857A2E">
      <w:pPr>
        <w:pStyle w:val="BodyText"/>
        <w:spacing w:before="2"/>
        <w:rPr>
          <w:b/>
          <w:sz w:val="17"/>
        </w:rPr>
      </w:pPr>
      <w:r>
        <w:pict>
          <v:shape id="_x0000_s1050" style="position:absolute;margin-left:1in;margin-top:13pt;width:466pt;height:.1pt;z-index:-251630592;mso-wrap-distance-left:0;mso-wrap-distance-right:0;mso-position-horizontal-relative:page" coordorigin="1440,260" coordsize="9320,0" path="m1440,260r9320,e" filled="f" strokecolor="#11a1a1" strokeweight=".38444mm">
            <v:path arrowok="t"/>
            <w10:wrap type="topAndBottom" anchorx="page"/>
          </v:shape>
        </w:pict>
      </w:r>
    </w:p>
    <w:p w:rsidR="005D5DAF" w:rsidRDefault="005D5DAF">
      <w:pPr>
        <w:pStyle w:val="BodyText"/>
        <w:rPr>
          <w:b/>
          <w:sz w:val="20"/>
        </w:rPr>
      </w:pPr>
    </w:p>
    <w:p w:rsidR="005D5DAF" w:rsidRDefault="005D5DAF">
      <w:pPr>
        <w:pStyle w:val="BodyText"/>
        <w:rPr>
          <w:b/>
          <w:sz w:val="20"/>
        </w:rPr>
      </w:pPr>
    </w:p>
    <w:p w:rsidR="005D5DAF" w:rsidRDefault="009D4CC4">
      <w:pPr>
        <w:pStyle w:val="BodyText"/>
        <w:spacing w:before="7"/>
        <w:rPr>
          <w:b/>
          <w:sz w:val="15"/>
        </w:rPr>
      </w:pPr>
      <w:r>
        <w:rPr>
          <w:noProof/>
          <w:lang w:bidi="ar-SA"/>
        </w:rPr>
        <w:drawing>
          <wp:anchor distT="0" distB="0" distL="0" distR="0" simplePos="0" relativeHeight="28" behindDoc="0" locked="0" layoutInCell="1" allowOverlap="1">
            <wp:simplePos x="0" y="0"/>
            <wp:positionH relativeFrom="page">
              <wp:posOffset>914400</wp:posOffset>
            </wp:positionH>
            <wp:positionV relativeFrom="paragraph">
              <wp:posOffset>153035</wp:posOffset>
            </wp:positionV>
            <wp:extent cx="2247900" cy="1874520"/>
            <wp:effectExtent l="0" t="0" r="0" b="0"/>
            <wp:wrapTopAndBottom/>
            <wp:docPr id="25" name="image13.jpeg" descr="C:\Users\User\Pictures\Men's group faciliata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2247900" cy="1874520"/>
                    </a:xfrm>
                    <a:prstGeom prst="rect">
                      <a:avLst/>
                    </a:prstGeom>
                  </pic:spPr>
                </pic:pic>
              </a:graphicData>
            </a:graphic>
            <wp14:sizeRelH relativeFrom="margin">
              <wp14:pctWidth>0</wp14:pctWidth>
            </wp14:sizeRelH>
            <wp14:sizeRelV relativeFrom="margin">
              <wp14:pctHeight>0</wp14:pctHeight>
            </wp14:sizeRelV>
          </wp:anchor>
        </w:drawing>
      </w:r>
    </w:p>
    <w:p w:rsidR="005D5DAF" w:rsidRDefault="005D5DAF">
      <w:pPr>
        <w:pStyle w:val="BodyText"/>
        <w:spacing w:before="3"/>
        <w:rPr>
          <w:b/>
          <w:sz w:val="19"/>
        </w:rPr>
      </w:pPr>
    </w:p>
    <w:p w:rsidR="005D5DAF" w:rsidRDefault="007C5368">
      <w:pPr>
        <w:spacing w:before="51"/>
        <w:ind w:left="260"/>
        <w:rPr>
          <w:sz w:val="24"/>
        </w:rPr>
      </w:pPr>
      <w:r>
        <w:rPr>
          <w:sz w:val="24"/>
        </w:rPr>
        <w:t xml:space="preserve">Facilitators Darcy Kuhl, Michael Patzer, Jeff </w:t>
      </w:r>
      <w:proofErr w:type="spellStart"/>
      <w:r>
        <w:rPr>
          <w:sz w:val="24"/>
        </w:rPr>
        <w:t>Goreski</w:t>
      </w:r>
      <w:proofErr w:type="spellEnd"/>
    </w:p>
    <w:p w:rsidR="005D5DAF" w:rsidRDefault="005D5DAF">
      <w:pPr>
        <w:pStyle w:val="BodyText"/>
        <w:rPr>
          <w:sz w:val="24"/>
        </w:rPr>
      </w:pPr>
    </w:p>
    <w:p w:rsidR="005D5DAF" w:rsidRDefault="005D5DAF">
      <w:pPr>
        <w:pStyle w:val="BodyText"/>
        <w:rPr>
          <w:sz w:val="24"/>
        </w:rPr>
      </w:pPr>
    </w:p>
    <w:p w:rsidR="005D5DAF" w:rsidRDefault="005D5DAF">
      <w:pPr>
        <w:pStyle w:val="BodyText"/>
        <w:spacing w:before="9"/>
        <w:rPr>
          <w:sz w:val="25"/>
        </w:rPr>
      </w:pPr>
    </w:p>
    <w:p w:rsidR="005D5DAF" w:rsidRDefault="007C5368">
      <w:pPr>
        <w:spacing w:line="259" w:lineRule="auto"/>
        <w:ind w:left="260" w:right="344"/>
        <w:rPr>
          <w:i/>
          <w:sz w:val="24"/>
        </w:rPr>
      </w:pPr>
      <w:r>
        <w:rPr>
          <w:i/>
          <w:sz w:val="24"/>
        </w:rPr>
        <w:t>“I was an attendee from the Thursday night men’s trauma group since it started in September. I just wanted to say that what I experienced during that time was life changing in so many ways. First off, Jeff and Darcy did an awesome job facilitating the group! They were welcoming, passionate and informative amongst many other attributes. The informational side of things was great but what really blew me away was the connection, safety and vulnerability that we all developed in that room.</w:t>
      </w:r>
    </w:p>
    <w:p w:rsidR="005D5DAF" w:rsidRDefault="005D5DAF">
      <w:pPr>
        <w:pStyle w:val="BodyText"/>
        <w:spacing w:before="10"/>
        <w:rPr>
          <w:i/>
        </w:rPr>
      </w:pPr>
    </w:p>
    <w:p w:rsidR="005D5DAF" w:rsidRDefault="007C5368">
      <w:pPr>
        <w:spacing w:line="259" w:lineRule="auto"/>
        <w:ind w:left="260" w:right="648" w:firstLine="55"/>
        <w:rPr>
          <w:i/>
          <w:sz w:val="24"/>
        </w:rPr>
      </w:pPr>
      <w:r>
        <w:rPr>
          <w:i/>
          <w:sz w:val="24"/>
        </w:rPr>
        <w:t>I actually grieved when I realized that the group was coming to an end as that was the most safety and honesty I've felt in my whole adult life. Even though Darcy and Jeff were the facilitators of the group we all got a lot from the group in so many ways, it gives me goosebumps to think about it.</w:t>
      </w:r>
    </w:p>
    <w:p w:rsidR="005D5DAF" w:rsidRDefault="005D5DAF">
      <w:pPr>
        <w:pStyle w:val="BodyText"/>
        <w:spacing w:before="10"/>
        <w:rPr>
          <w:i/>
        </w:rPr>
      </w:pPr>
    </w:p>
    <w:p w:rsidR="005D5DAF" w:rsidRDefault="007C5368">
      <w:pPr>
        <w:spacing w:line="259" w:lineRule="auto"/>
        <w:ind w:left="260" w:right="292"/>
        <w:rPr>
          <w:i/>
          <w:sz w:val="24"/>
        </w:rPr>
      </w:pPr>
      <w:r>
        <w:rPr>
          <w:i/>
          <w:sz w:val="24"/>
        </w:rPr>
        <w:t>I've made many strides since that group, improved my relationships and made many friends as well. So for that I'm very thankful as I’m feeling myself again for the first time in a long time!</w:t>
      </w:r>
    </w:p>
    <w:p w:rsidR="005D5DAF" w:rsidRDefault="005D5DAF">
      <w:pPr>
        <w:pStyle w:val="BodyText"/>
        <w:spacing w:before="10"/>
        <w:rPr>
          <w:i/>
        </w:rPr>
      </w:pPr>
    </w:p>
    <w:p w:rsidR="005D5DAF" w:rsidRDefault="007C5368">
      <w:pPr>
        <w:spacing w:before="1"/>
        <w:ind w:left="260"/>
        <w:rPr>
          <w:i/>
          <w:sz w:val="24"/>
        </w:rPr>
      </w:pPr>
      <w:r>
        <w:rPr>
          <w:i/>
          <w:sz w:val="24"/>
        </w:rPr>
        <w:t>Thanks to Connect Counselling!”</w:t>
      </w:r>
    </w:p>
    <w:p w:rsidR="005D5DAF" w:rsidRDefault="005D5DAF">
      <w:pPr>
        <w:rPr>
          <w:sz w:val="24"/>
        </w:rPr>
        <w:sectPr w:rsidR="005D5DAF">
          <w:pgSz w:w="12240" w:h="15840"/>
          <w:pgMar w:top="126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857A2E">
      <w:pPr>
        <w:pStyle w:val="BodyText"/>
        <w:spacing w:line="22" w:lineRule="exact"/>
        <w:ind w:left="249"/>
        <w:rPr>
          <w:sz w:val="2"/>
        </w:rPr>
      </w:pPr>
      <w:r>
        <w:rPr>
          <w:sz w:val="2"/>
        </w:rPr>
      </w:r>
      <w:r>
        <w:rPr>
          <w:sz w:val="2"/>
        </w:rPr>
        <w:pict>
          <v:group id="_x0000_s1048" style="width:466pt;height:1.1pt;mso-position-horizontal-relative:char;mso-position-vertical-relative:line" coordsize="9320,22">
            <v:line id="_x0000_s1049" style="position:absolute" from="0,11" to="9319,11" strokecolor="#11a1a1" strokeweight=".38444mm"/>
            <w10:anchorlock/>
          </v:group>
        </w:pict>
      </w:r>
    </w:p>
    <w:p w:rsidR="005D5DAF" w:rsidRDefault="005D5DAF">
      <w:pPr>
        <w:pStyle w:val="BodyText"/>
        <w:spacing w:before="4"/>
        <w:rPr>
          <w:i/>
          <w:sz w:val="23"/>
        </w:rPr>
      </w:pPr>
    </w:p>
    <w:p w:rsidR="005D5DAF" w:rsidRDefault="007C5368">
      <w:pPr>
        <w:spacing w:line="712" w:lineRule="exact"/>
        <w:ind w:left="260"/>
        <w:rPr>
          <w:b/>
          <w:sz w:val="60"/>
        </w:rPr>
      </w:pPr>
      <w:r>
        <w:rPr>
          <w:b/>
          <w:color w:val="12A2A2"/>
          <w:sz w:val="60"/>
        </w:rPr>
        <w:t>COMMUNITY NEED</w:t>
      </w:r>
    </w:p>
    <w:p w:rsidR="005D5DAF" w:rsidRDefault="00857A2E">
      <w:pPr>
        <w:pStyle w:val="BodyText"/>
        <w:spacing w:before="2"/>
        <w:rPr>
          <w:b/>
          <w:sz w:val="17"/>
        </w:rPr>
      </w:pPr>
      <w:r>
        <w:pict>
          <v:shape id="_x0000_s1047" style="position:absolute;margin-left:1in;margin-top:13pt;width:466pt;height:.1pt;z-index:-251627520;mso-wrap-distance-left:0;mso-wrap-distance-right:0;mso-position-horizontal-relative:page" coordorigin="1440,260" coordsize="9320,0" path="m1440,260r9320,e" filled="f" strokecolor="#11a1a1" strokeweight=".38444mm">
            <v:path arrowok="t"/>
            <w10:wrap type="topAndBottom" anchorx="page"/>
          </v:shape>
        </w:pict>
      </w:r>
    </w:p>
    <w:p w:rsidR="005D5DAF" w:rsidRDefault="005D5DAF">
      <w:pPr>
        <w:pStyle w:val="BodyText"/>
        <w:rPr>
          <w:b/>
          <w:sz w:val="20"/>
        </w:rPr>
      </w:pPr>
    </w:p>
    <w:p w:rsidR="005D5DAF" w:rsidRDefault="005D5DAF">
      <w:pPr>
        <w:pStyle w:val="BodyText"/>
        <w:rPr>
          <w:b/>
          <w:sz w:val="20"/>
        </w:rPr>
      </w:pPr>
    </w:p>
    <w:p w:rsidR="005D5DAF" w:rsidRDefault="005D5DAF">
      <w:pPr>
        <w:pStyle w:val="BodyText"/>
        <w:rPr>
          <w:b/>
          <w:sz w:val="20"/>
        </w:rPr>
      </w:pPr>
    </w:p>
    <w:p w:rsidR="005D5DAF" w:rsidRDefault="007C5368">
      <w:pPr>
        <w:pStyle w:val="BodyText"/>
        <w:spacing w:before="7"/>
        <w:rPr>
          <w:b/>
        </w:rPr>
      </w:pPr>
      <w:r>
        <w:rPr>
          <w:noProof/>
          <w:lang w:bidi="ar-SA"/>
        </w:rPr>
        <w:drawing>
          <wp:anchor distT="0" distB="0" distL="0" distR="0" simplePos="0" relativeHeight="31" behindDoc="0" locked="0" layoutInCell="1" allowOverlap="1">
            <wp:simplePos x="0" y="0"/>
            <wp:positionH relativeFrom="page">
              <wp:posOffset>1084852</wp:posOffset>
            </wp:positionH>
            <wp:positionV relativeFrom="paragraph">
              <wp:posOffset>199944</wp:posOffset>
            </wp:positionV>
            <wp:extent cx="5617114" cy="4101084"/>
            <wp:effectExtent l="0" t="0" r="0" b="0"/>
            <wp:wrapTopAndBottom/>
            <wp:docPr id="27" name="image14.pn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5617114" cy="4101084"/>
                    </a:xfrm>
                    <a:prstGeom prst="rect">
                      <a:avLst/>
                    </a:prstGeom>
                  </pic:spPr>
                </pic:pic>
              </a:graphicData>
            </a:graphic>
          </wp:anchor>
        </w:drawing>
      </w:r>
    </w:p>
    <w:p w:rsidR="005D5DAF" w:rsidRDefault="005D5DAF">
      <w:pPr>
        <w:pStyle w:val="BodyText"/>
        <w:rPr>
          <w:b/>
          <w:sz w:val="20"/>
        </w:rPr>
      </w:pPr>
    </w:p>
    <w:p w:rsidR="005D5DAF" w:rsidRDefault="005D5DAF">
      <w:pPr>
        <w:pStyle w:val="BodyText"/>
        <w:rPr>
          <w:b/>
          <w:sz w:val="20"/>
        </w:rPr>
      </w:pPr>
    </w:p>
    <w:p w:rsidR="005D5DAF" w:rsidRDefault="007C5368">
      <w:pPr>
        <w:spacing w:before="209"/>
        <w:ind w:left="2996" w:right="3014"/>
        <w:jc w:val="center"/>
        <w:rPr>
          <w:b/>
          <w:sz w:val="24"/>
        </w:rPr>
      </w:pPr>
      <w:r>
        <w:rPr>
          <w:b/>
          <w:sz w:val="24"/>
        </w:rPr>
        <w:t>Connect Counselling &amp; Therapy</w:t>
      </w:r>
    </w:p>
    <w:p w:rsidR="005D5DAF" w:rsidRDefault="005D5DAF">
      <w:pPr>
        <w:pStyle w:val="BodyText"/>
        <w:spacing w:after="1"/>
        <w:rPr>
          <w:b/>
          <w:sz w:val="24"/>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9"/>
      </w:tblGrid>
      <w:tr w:rsidR="005D5DAF">
        <w:trPr>
          <w:trHeight w:val="292"/>
        </w:trPr>
        <w:tc>
          <w:tcPr>
            <w:tcW w:w="3116" w:type="dxa"/>
          </w:tcPr>
          <w:p w:rsidR="005D5DAF" w:rsidRDefault="007C5368">
            <w:pPr>
              <w:pStyle w:val="TableParagraph"/>
              <w:spacing w:line="272" w:lineRule="exact"/>
              <w:ind w:left="107"/>
              <w:rPr>
                <w:rFonts w:ascii="Calibri"/>
                <w:b/>
                <w:sz w:val="24"/>
              </w:rPr>
            </w:pPr>
            <w:r>
              <w:rPr>
                <w:rFonts w:ascii="Calibri"/>
                <w:b/>
                <w:sz w:val="24"/>
              </w:rPr>
              <w:t>Usage</w:t>
            </w:r>
          </w:p>
        </w:tc>
        <w:tc>
          <w:tcPr>
            <w:tcW w:w="3118" w:type="dxa"/>
          </w:tcPr>
          <w:p w:rsidR="005D5DAF" w:rsidRDefault="007C5368">
            <w:pPr>
              <w:pStyle w:val="TableParagraph"/>
              <w:spacing w:line="272" w:lineRule="exact"/>
              <w:ind w:left="107"/>
              <w:rPr>
                <w:rFonts w:ascii="Calibri"/>
                <w:b/>
                <w:sz w:val="24"/>
              </w:rPr>
            </w:pPr>
            <w:r>
              <w:rPr>
                <w:rFonts w:ascii="Calibri"/>
                <w:b/>
                <w:sz w:val="24"/>
              </w:rPr>
              <w:t>Year: 2019-20</w:t>
            </w:r>
          </w:p>
        </w:tc>
        <w:tc>
          <w:tcPr>
            <w:tcW w:w="3119" w:type="dxa"/>
          </w:tcPr>
          <w:p w:rsidR="005D5DAF" w:rsidRDefault="007C5368">
            <w:pPr>
              <w:pStyle w:val="TableParagraph"/>
              <w:spacing w:line="272" w:lineRule="exact"/>
              <w:ind w:left="871"/>
              <w:rPr>
                <w:rFonts w:ascii="Calibri"/>
                <w:b/>
                <w:sz w:val="24"/>
              </w:rPr>
            </w:pPr>
            <w:r>
              <w:rPr>
                <w:rFonts w:ascii="Calibri"/>
                <w:b/>
                <w:sz w:val="24"/>
              </w:rPr>
              <w:t>Year: 2018-19</w:t>
            </w:r>
          </w:p>
        </w:tc>
      </w:tr>
      <w:tr w:rsidR="005D5DAF">
        <w:trPr>
          <w:trHeight w:val="295"/>
        </w:trPr>
        <w:tc>
          <w:tcPr>
            <w:tcW w:w="3116" w:type="dxa"/>
          </w:tcPr>
          <w:p w:rsidR="005D5DAF" w:rsidRDefault="007C5368">
            <w:pPr>
              <w:pStyle w:val="TableParagraph"/>
              <w:spacing w:before="2" w:line="273" w:lineRule="exact"/>
              <w:ind w:left="107"/>
              <w:rPr>
                <w:rFonts w:ascii="Calibri"/>
                <w:sz w:val="24"/>
              </w:rPr>
            </w:pPr>
            <w:r>
              <w:rPr>
                <w:rFonts w:ascii="Calibri"/>
                <w:sz w:val="24"/>
              </w:rPr>
              <w:t>Inquiries for service</w:t>
            </w:r>
          </w:p>
        </w:tc>
        <w:tc>
          <w:tcPr>
            <w:tcW w:w="3118" w:type="dxa"/>
          </w:tcPr>
          <w:p w:rsidR="005D5DAF" w:rsidRDefault="007C5368">
            <w:pPr>
              <w:pStyle w:val="TableParagraph"/>
              <w:spacing w:before="2" w:line="273" w:lineRule="exact"/>
              <w:ind w:left="107"/>
              <w:rPr>
                <w:rFonts w:ascii="Calibri"/>
                <w:sz w:val="24"/>
              </w:rPr>
            </w:pPr>
            <w:r>
              <w:rPr>
                <w:rFonts w:ascii="Calibri"/>
                <w:sz w:val="24"/>
              </w:rPr>
              <w:t>4,647</w:t>
            </w:r>
          </w:p>
        </w:tc>
        <w:tc>
          <w:tcPr>
            <w:tcW w:w="3119" w:type="dxa"/>
          </w:tcPr>
          <w:p w:rsidR="005D5DAF" w:rsidRDefault="007C5368">
            <w:pPr>
              <w:pStyle w:val="TableParagraph"/>
              <w:spacing w:before="2" w:line="273" w:lineRule="exact"/>
              <w:ind w:left="108"/>
              <w:rPr>
                <w:rFonts w:ascii="Calibri"/>
                <w:sz w:val="24"/>
              </w:rPr>
            </w:pPr>
            <w:r>
              <w:rPr>
                <w:rFonts w:ascii="Calibri"/>
                <w:sz w:val="24"/>
              </w:rPr>
              <w:t>4103</w:t>
            </w:r>
          </w:p>
        </w:tc>
      </w:tr>
      <w:tr w:rsidR="005D5DAF">
        <w:trPr>
          <w:trHeight w:val="292"/>
        </w:trPr>
        <w:tc>
          <w:tcPr>
            <w:tcW w:w="3116" w:type="dxa"/>
          </w:tcPr>
          <w:p w:rsidR="005D5DAF" w:rsidRDefault="007C5368">
            <w:pPr>
              <w:pStyle w:val="TableParagraph"/>
              <w:spacing w:line="272" w:lineRule="exact"/>
              <w:ind w:left="107"/>
              <w:rPr>
                <w:rFonts w:ascii="Calibri"/>
                <w:sz w:val="24"/>
              </w:rPr>
            </w:pPr>
            <w:r>
              <w:rPr>
                <w:rFonts w:ascii="Calibri"/>
                <w:sz w:val="24"/>
              </w:rPr>
              <w:t>Referrals</w:t>
            </w:r>
          </w:p>
        </w:tc>
        <w:tc>
          <w:tcPr>
            <w:tcW w:w="3118" w:type="dxa"/>
          </w:tcPr>
          <w:p w:rsidR="005D5DAF" w:rsidRDefault="007C5368">
            <w:pPr>
              <w:pStyle w:val="TableParagraph"/>
              <w:spacing w:line="272" w:lineRule="exact"/>
              <w:ind w:left="107"/>
              <w:rPr>
                <w:rFonts w:ascii="Calibri"/>
                <w:sz w:val="24"/>
              </w:rPr>
            </w:pPr>
            <w:r>
              <w:rPr>
                <w:rFonts w:ascii="Calibri"/>
                <w:sz w:val="24"/>
              </w:rPr>
              <w:t>1,004</w:t>
            </w:r>
          </w:p>
        </w:tc>
        <w:tc>
          <w:tcPr>
            <w:tcW w:w="3119" w:type="dxa"/>
          </w:tcPr>
          <w:p w:rsidR="005D5DAF" w:rsidRDefault="007C5368">
            <w:pPr>
              <w:pStyle w:val="TableParagraph"/>
              <w:spacing w:line="272" w:lineRule="exact"/>
              <w:ind w:left="108"/>
              <w:rPr>
                <w:rFonts w:ascii="Calibri"/>
                <w:sz w:val="24"/>
              </w:rPr>
            </w:pPr>
            <w:r>
              <w:rPr>
                <w:rFonts w:ascii="Calibri"/>
                <w:sz w:val="24"/>
              </w:rPr>
              <w:t>1055</w:t>
            </w:r>
          </w:p>
        </w:tc>
      </w:tr>
      <w:tr w:rsidR="005D5DAF">
        <w:trPr>
          <w:trHeight w:val="292"/>
        </w:trPr>
        <w:tc>
          <w:tcPr>
            <w:tcW w:w="3116" w:type="dxa"/>
          </w:tcPr>
          <w:p w:rsidR="005D5DAF" w:rsidRDefault="007C5368">
            <w:pPr>
              <w:pStyle w:val="TableParagraph"/>
              <w:spacing w:line="272" w:lineRule="exact"/>
              <w:ind w:left="107"/>
              <w:rPr>
                <w:rFonts w:ascii="Calibri"/>
                <w:sz w:val="24"/>
              </w:rPr>
            </w:pPr>
            <w:r>
              <w:rPr>
                <w:rFonts w:ascii="Calibri"/>
                <w:sz w:val="24"/>
              </w:rPr>
              <w:t>Counselling hours</w:t>
            </w:r>
          </w:p>
        </w:tc>
        <w:tc>
          <w:tcPr>
            <w:tcW w:w="3118" w:type="dxa"/>
          </w:tcPr>
          <w:p w:rsidR="005D5DAF" w:rsidRDefault="007C5368">
            <w:pPr>
              <w:pStyle w:val="TableParagraph"/>
              <w:spacing w:line="272" w:lineRule="exact"/>
              <w:ind w:left="107"/>
              <w:rPr>
                <w:rFonts w:ascii="Calibri"/>
                <w:sz w:val="24"/>
              </w:rPr>
            </w:pPr>
            <w:r>
              <w:rPr>
                <w:rFonts w:ascii="Calibri"/>
                <w:sz w:val="24"/>
              </w:rPr>
              <w:t>3,116</w:t>
            </w:r>
          </w:p>
        </w:tc>
        <w:tc>
          <w:tcPr>
            <w:tcW w:w="3119" w:type="dxa"/>
          </w:tcPr>
          <w:p w:rsidR="005D5DAF" w:rsidRDefault="007C5368">
            <w:pPr>
              <w:pStyle w:val="TableParagraph"/>
              <w:spacing w:line="272" w:lineRule="exact"/>
              <w:ind w:left="108"/>
              <w:rPr>
                <w:rFonts w:ascii="Calibri"/>
                <w:sz w:val="24"/>
              </w:rPr>
            </w:pPr>
            <w:r>
              <w:rPr>
                <w:rFonts w:ascii="Calibri"/>
                <w:sz w:val="24"/>
              </w:rPr>
              <w:t>3053</w:t>
            </w:r>
          </w:p>
        </w:tc>
      </w:tr>
      <w:tr w:rsidR="005D5DAF">
        <w:trPr>
          <w:trHeight w:val="292"/>
        </w:trPr>
        <w:tc>
          <w:tcPr>
            <w:tcW w:w="3116" w:type="dxa"/>
          </w:tcPr>
          <w:p w:rsidR="005D5DAF" w:rsidRDefault="007C5368">
            <w:pPr>
              <w:pStyle w:val="TableParagraph"/>
              <w:spacing w:line="272" w:lineRule="exact"/>
              <w:ind w:left="107"/>
              <w:rPr>
                <w:rFonts w:ascii="Calibri"/>
                <w:sz w:val="24"/>
              </w:rPr>
            </w:pPr>
            <w:r>
              <w:rPr>
                <w:rFonts w:ascii="Calibri"/>
                <w:sz w:val="24"/>
              </w:rPr>
              <w:t>Group hours</w:t>
            </w:r>
          </w:p>
        </w:tc>
        <w:tc>
          <w:tcPr>
            <w:tcW w:w="3118" w:type="dxa"/>
          </w:tcPr>
          <w:p w:rsidR="005D5DAF" w:rsidRDefault="007C5368">
            <w:pPr>
              <w:pStyle w:val="TableParagraph"/>
              <w:spacing w:line="272" w:lineRule="exact"/>
              <w:ind w:left="107"/>
              <w:rPr>
                <w:rFonts w:ascii="Calibri"/>
                <w:sz w:val="24"/>
              </w:rPr>
            </w:pPr>
            <w:r>
              <w:rPr>
                <w:rFonts w:ascii="Calibri"/>
                <w:sz w:val="24"/>
              </w:rPr>
              <w:t>933</w:t>
            </w:r>
          </w:p>
        </w:tc>
        <w:tc>
          <w:tcPr>
            <w:tcW w:w="3119" w:type="dxa"/>
          </w:tcPr>
          <w:p w:rsidR="005D5DAF" w:rsidRDefault="007C5368">
            <w:pPr>
              <w:pStyle w:val="TableParagraph"/>
              <w:spacing w:line="272" w:lineRule="exact"/>
              <w:ind w:left="108"/>
              <w:rPr>
                <w:rFonts w:ascii="Calibri"/>
                <w:sz w:val="24"/>
              </w:rPr>
            </w:pPr>
            <w:r>
              <w:rPr>
                <w:rFonts w:ascii="Calibri"/>
                <w:sz w:val="24"/>
              </w:rPr>
              <w:t>661</w:t>
            </w:r>
          </w:p>
        </w:tc>
      </w:tr>
      <w:tr w:rsidR="005D5DAF">
        <w:trPr>
          <w:trHeight w:val="294"/>
        </w:trPr>
        <w:tc>
          <w:tcPr>
            <w:tcW w:w="3116" w:type="dxa"/>
          </w:tcPr>
          <w:p w:rsidR="005D5DAF" w:rsidRDefault="007C5368">
            <w:pPr>
              <w:pStyle w:val="TableParagraph"/>
              <w:spacing w:before="1" w:line="273" w:lineRule="exact"/>
              <w:ind w:left="107"/>
              <w:rPr>
                <w:rFonts w:ascii="Calibri"/>
                <w:sz w:val="24"/>
              </w:rPr>
            </w:pPr>
            <w:r>
              <w:rPr>
                <w:rFonts w:ascii="Calibri"/>
                <w:sz w:val="24"/>
              </w:rPr>
              <w:t>Fee for Service</w:t>
            </w:r>
          </w:p>
        </w:tc>
        <w:tc>
          <w:tcPr>
            <w:tcW w:w="3118" w:type="dxa"/>
          </w:tcPr>
          <w:p w:rsidR="005D5DAF" w:rsidRDefault="007C5368">
            <w:pPr>
              <w:pStyle w:val="TableParagraph"/>
              <w:spacing w:before="1" w:line="273" w:lineRule="exact"/>
              <w:ind w:left="107"/>
              <w:rPr>
                <w:rFonts w:ascii="Calibri"/>
                <w:sz w:val="24"/>
              </w:rPr>
            </w:pPr>
            <w:r>
              <w:rPr>
                <w:rFonts w:ascii="Calibri"/>
                <w:sz w:val="24"/>
              </w:rPr>
              <w:t>205</w:t>
            </w:r>
          </w:p>
        </w:tc>
        <w:tc>
          <w:tcPr>
            <w:tcW w:w="3119" w:type="dxa"/>
          </w:tcPr>
          <w:p w:rsidR="005D5DAF" w:rsidRDefault="007C5368">
            <w:pPr>
              <w:pStyle w:val="TableParagraph"/>
              <w:spacing w:before="1" w:line="273" w:lineRule="exact"/>
              <w:ind w:left="108"/>
              <w:rPr>
                <w:rFonts w:ascii="Calibri"/>
                <w:sz w:val="24"/>
              </w:rPr>
            </w:pPr>
            <w:r>
              <w:rPr>
                <w:rFonts w:ascii="Calibri"/>
                <w:sz w:val="24"/>
              </w:rPr>
              <w:t>160</w:t>
            </w:r>
          </w:p>
        </w:tc>
      </w:tr>
      <w:tr w:rsidR="005D5DAF">
        <w:trPr>
          <w:trHeight w:val="292"/>
        </w:trPr>
        <w:tc>
          <w:tcPr>
            <w:tcW w:w="3116" w:type="dxa"/>
          </w:tcPr>
          <w:p w:rsidR="005D5DAF" w:rsidRDefault="007C5368">
            <w:pPr>
              <w:pStyle w:val="TableParagraph"/>
              <w:spacing w:line="272" w:lineRule="exact"/>
              <w:ind w:left="107"/>
              <w:rPr>
                <w:rFonts w:ascii="Calibri"/>
                <w:sz w:val="24"/>
              </w:rPr>
            </w:pPr>
            <w:r>
              <w:rPr>
                <w:rFonts w:ascii="Calibri"/>
                <w:sz w:val="24"/>
              </w:rPr>
              <w:t>Volunteer Hours</w:t>
            </w:r>
          </w:p>
        </w:tc>
        <w:tc>
          <w:tcPr>
            <w:tcW w:w="3118" w:type="dxa"/>
          </w:tcPr>
          <w:p w:rsidR="005D5DAF" w:rsidRDefault="007C5368">
            <w:pPr>
              <w:pStyle w:val="TableParagraph"/>
              <w:spacing w:line="272" w:lineRule="exact"/>
              <w:ind w:left="107"/>
              <w:rPr>
                <w:rFonts w:ascii="Calibri"/>
                <w:sz w:val="24"/>
              </w:rPr>
            </w:pPr>
            <w:r>
              <w:rPr>
                <w:rFonts w:ascii="Calibri"/>
                <w:sz w:val="24"/>
              </w:rPr>
              <w:t>1,054</w:t>
            </w:r>
          </w:p>
        </w:tc>
        <w:tc>
          <w:tcPr>
            <w:tcW w:w="3119" w:type="dxa"/>
          </w:tcPr>
          <w:p w:rsidR="005D5DAF" w:rsidRDefault="007C5368">
            <w:pPr>
              <w:pStyle w:val="TableParagraph"/>
              <w:spacing w:line="272" w:lineRule="exact"/>
              <w:ind w:left="108"/>
              <w:rPr>
                <w:rFonts w:ascii="Calibri"/>
                <w:sz w:val="24"/>
              </w:rPr>
            </w:pPr>
            <w:r>
              <w:rPr>
                <w:rFonts w:ascii="Calibri"/>
                <w:sz w:val="24"/>
              </w:rPr>
              <w:t>742</w:t>
            </w:r>
          </w:p>
        </w:tc>
      </w:tr>
      <w:tr w:rsidR="005D5DAF">
        <w:trPr>
          <w:trHeight w:val="292"/>
        </w:trPr>
        <w:tc>
          <w:tcPr>
            <w:tcW w:w="3116" w:type="dxa"/>
          </w:tcPr>
          <w:p w:rsidR="005D5DAF" w:rsidRDefault="007C5368">
            <w:pPr>
              <w:pStyle w:val="TableParagraph"/>
              <w:spacing w:line="272" w:lineRule="exact"/>
              <w:ind w:left="107"/>
              <w:rPr>
                <w:rFonts w:ascii="Calibri"/>
                <w:b/>
                <w:sz w:val="24"/>
              </w:rPr>
            </w:pPr>
            <w:r>
              <w:rPr>
                <w:rFonts w:ascii="Calibri"/>
                <w:b/>
                <w:sz w:val="24"/>
              </w:rPr>
              <w:t>Total Clients Served</w:t>
            </w:r>
          </w:p>
        </w:tc>
        <w:tc>
          <w:tcPr>
            <w:tcW w:w="3118" w:type="dxa"/>
          </w:tcPr>
          <w:p w:rsidR="005D5DAF" w:rsidRDefault="007C5368">
            <w:pPr>
              <w:pStyle w:val="TableParagraph"/>
              <w:spacing w:line="272" w:lineRule="exact"/>
              <w:ind w:left="107"/>
              <w:rPr>
                <w:rFonts w:ascii="Calibri"/>
                <w:b/>
                <w:sz w:val="24"/>
              </w:rPr>
            </w:pPr>
            <w:r>
              <w:rPr>
                <w:rFonts w:ascii="Calibri"/>
                <w:b/>
                <w:sz w:val="24"/>
              </w:rPr>
              <w:t>752</w:t>
            </w:r>
          </w:p>
        </w:tc>
        <w:tc>
          <w:tcPr>
            <w:tcW w:w="3119" w:type="dxa"/>
          </w:tcPr>
          <w:p w:rsidR="005D5DAF" w:rsidRDefault="007C5368">
            <w:pPr>
              <w:pStyle w:val="TableParagraph"/>
              <w:spacing w:line="272" w:lineRule="exact"/>
              <w:ind w:left="108"/>
              <w:rPr>
                <w:rFonts w:ascii="Calibri"/>
                <w:b/>
                <w:sz w:val="24"/>
              </w:rPr>
            </w:pPr>
            <w:r>
              <w:rPr>
                <w:rFonts w:ascii="Calibri"/>
                <w:b/>
                <w:sz w:val="24"/>
              </w:rPr>
              <w:t>742</w:t>
            </w:r>
          </w:p>
        </w:tc>
      </w:tr>
    </w:tbl>
    <w:p w:rsidR="005D5DAF" w:rsidRDefault="00857A2E">
      <w:pPr>
        <w:pStyle w:val="BodyText"/>
        <w:spacing w:before="6"/>
        <w:rPr>
          <w:b/>
          <w:sz w:val="20"/>
        </w:rPr>
      </w:pPr>
      <w:r>
        <w:pict>
          <v:shape id="_x0000_s1046" style="position:absolute;margin-left:70.6pt;margin-top:15.25pt;width:471pt;height:.1pt;z-index:-251625472;mso-wrap-distance-left:0;mso-wrap-distance-right:0;mso-position-horizontal-relative:page;mso-position-vertical-relative:text" coordorigin="1412,305" coordsize="9420,0" path="m1412,305r9419,e" filled="f" strokeweight="1.44pt">
            <v:path arrowok="t"/>
            <w10:wrap type="topAndBottom" anchorx="page"/>
          </v:shape>
        </w:pict>
      </w:r>
    </w:p>
    <w:p w:rsidR="005D5DAF" w:rsidRDefault="005D5DAF">
      <w:pPr>
        <w:rPr>
          <w:sz w:val="20"/>
        </w:rPr>
        <w:sectPr w:rsidR="005D5DAF">
          <w:pgSz w:w="12240" w:h="15840"/>
          <w:pgMar w:top="126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7C5368">
      <w:pPr>
        <w:spacing w:after="19" w:line="437" w:lineRule="exact"/>
        <w:ind w:left="2996" w:right="3012"/>
        <w:jc w:val="center"/>
        <w:rPr>
          <w:b/>
          <w:sz w:val="36"/>
        </w:rPr>
      </w:pPr>
      <w:r>
        <w:rPr>
          <w:b/>
          <w:color w:val="12A2A2"/>
          <w:sz w:val="36"/>
        </w:rPr>
        <w:lastRenderedPageBreak/>
        <w:t>FINANCIAL STATEMENT</w:t>
      </w:r>
    </w:p>
    <w:p w:rsidR="005D5DAF" w:rsidRDefault="00857A2E">
      <w:pPr>
        <w:pStyle w:val="BodyText"/>
        <w:spacing w:line="30" w:lineRule="exact"/>
        <w:ind w:left="216"/>
        <w:rPr>
          <w:sz w:val="3"/>
        </w:rPr>
      </w:pPr>
      <w:r>
        <w:rPr>
          <w:sz w:val="3"/>
        </w:rPr>
      </w:r>
      <w:r>
        <w:rPr>
          <w:sz w:val="3"/>
        </w:rPr>
        <w:pict>
          <v:group id="_x0000_s1044" style="width:471pt;height:1.45pt;mso-position-horizontal-relative:char;mso-position-vertical-relative:line" coordsize="9420,29">
            <v:line id="_x0000_s1045" style="position:absolute" from="0,14" to="9420,14" strokeweight="1.44pt"/>
            <w10:anchorlock/>
          </v:group>
        </w:pict>
      </w:r>
    </w:p>
    <w:p w:rsidR="005D5DAF" w:rsidRDefault="005D5DAF">
      <w:pPr>
        <w:pStyle w:val="BodyText"/>
        <w:spacing w:before="1"/>
        <w:rPr>
          <w:b/>
          <w:sz w:val="19"/>
        </w:rPr>
      </w:pPr>
    </w:p>
    <w:p w:rsidR="005D5DAF" w:rsidRDefault="007C5368">
      <w:pPr>
        <w:pStyle w:val="Heading5"/>
        <w:spacing w:before="56"/>
        <w:ind w:left="2996" w:right="3012"/>
        <w:jc w:val="center"/>
      </w:pPr>
      <w:r>
        <w:t>Connect Counselling and Therapy Society (Kelowna Family Centre)</w:t>
      </w:r>
    </w:p>
    <w:p w:rsidR="005D5DAF" w:rsidRDefault="007C5368">
      <w:pPr>
        <w:pStyle w:val="Heading6"/>
        <w:ind w:right="3536"/>
        <w:jc w:val="center"/>
      </w:pPr>
      <w:r>
        <w:t>Statement of Financial Position March 31, 2020</w:t>
      </w:r>
    </w:p>
    <w:p w:rsidR="005D5DAF" w:rsidRDefault="007C5368">
      <w:pPr>
        <w:spacing w:before="1"/>
        <w:ind w:left="2996" w:right="3009"/>
        <w:jc w:val="center"/>
        <w:rPr>
          <w:b/>
          <w:i/>
        </w:rPr>
      </w:pPr>
      <w:r>
        <w:rPr>
          <w:b/>
          <w:i/>
        </w:rPr>
        <w:t>(Unaudited)</w:t>
      </w:r>
    </w:p>
    <w:p w:rsidR="005D5DAF" w:rsidRDefault="00857A2E">
      <w:pPr>
        <w:pStyle w:val="BodyText"/>
        <w:spacing w:before="6"/>
        <w:rPr>
          <w:b/>
          <w:i/>
          <w:sz w:val="15"/>
        </w:rPr>
      </w:pPr>
      <w:r>
        <w:pict>
          <v:shape id="_x0000_s1043" style="position:absolute;margin-left:1in;margin-top:11.95pt;width:465.3pt;height:.1pt;z-index:-251623424;mso-wrap-distance-left:0;mso-wrap-distance-right:0;mso-position-horizontal-relative:page" coordorigin="1440,239" coordsize="9306,0" path="m1440,239r9306,e" filled="f" strokeweight=".35369mm">
            <v:path arrowok="t"/>
            <w10:wrap type="topAndBottom" anchorx="page"/>
          </v:shape>
        </w:pict>
      </w:r>
    </w:p>
    <w:p w:rsidR="005D5DAF" w:rsidRDefault="005D5DAF">
      <w:pPr>
        <w:pStyle w:val="BodyText"/>
        <w:spacing w:before="7"/>
        <w:rPr>
          <w:b/>
          <w:i/>
          <w:sz w:val="16"/>
        </w:rPr>
      </w:pPr>
    </w:p>
    <w:p w:rsidR="005D5DAF" w:rsidRDefault="007C5368">
      <w:pPr>
        <w:tabs>
          <w:tab w:val="left" w:pos="8419"/>
        </w:tabs>
        <w:spacing w:before="56"/>
        <w:ind w:left="4840"/>
      </w:pPr>
      <w:r>
        <w:rPr>
          <w:b/>
        </w:rPr>
        <w:t>2020</w:t>
      </w:r>
      <w:r>
        <w:rPr>
          <w:b/>
        </w:rPr>
        <w:tab/>
      </w:r>
      <w:r>
        <w:t>2019</w:t>
      </w:r>
    </w:p>
    <w:p w:rsidR="005D5DAF" w:rsidRDefault="00857A2E">
      <w:pPr>
        <w:pStyle w:val="BodyText"/>
        <w:spacing w:before="6"/>
        <w:rPr>
          <w:sz w:val="15"/>
        </w:rPr>
      </w:pPr>
      <w:r>
        <w:pict>
          <v:group id="_x0000_s1040" style="position:absolute;margin-left:1in;margin-top:11.5pt;width:465.6pt;height:1.05pt;z-index:-251622400;mso-wrap-distance-left:0;mso-wrap-distance-right:0;mso-position-horizontal-relative:page" coordorigin="1440,230" coordsize="9312,21">
            <v:line id="_x0000_s1042" style="position:absolute" from="1440,240" to="8559,240" strokeweight=".35369mm"/>
            <v:line id="_x0000_s1041" style="position:absolute" from="8563,240" to="10752,240" strokeweight=".35369mm"/>
            <w10:wrap type="topAndBottom" anchorx="page"/>
          </v:group>
        </w:pict>
      </w:r>
    </w:p>
    <w:p w:rsidR="005D5DAF" w:rsidRDefault="007C5368">
      <w:pPr>
        <w:pStyle w:val="Heading5"/>
        <w:spacing w:line="258" w:lineRule="exact"/>
      </w:pPr>
      <w:r>
        <w:t>Assets</w:t>
      </w:r>
    </w:p>
    <w:p w:rsidR="005D5DAF" w:rsidRDefault="007C5368">
      <w:pPr>
        <w:pStyle w:val="BodyText"/>
        <w:spacing w:line="268" w:lineRule="exact"/>
        <w:ind w:left="260"/>
      </w:pPr>
      <w:r>
        <w:t>CURRENT</w:t>
      </w:r>
    </w:p>
    <w:p w:rsidR="005D5DAF" w:rsidRDefault="007C5368">
      <w:pPr>
        <w:pStyle w:val="BodyText"/>
        <w:tabs>
          <w:tab w:val="left" w:pos="4566"/>
          <w:tab w:val="left" w:pos="6285"/>
        </w:tabs>
        <w:ind w:left="512"/>
      </w:pPr>
      <w:r>
        <w:t>Cash</w:t>
      </w:r>
      <w:r>
        <w:tab/>
      </w:r>
      <w:proofErr w:type="gramStart"/>
      <w:r>
        <w:rPr>
          <w:b/>
        </w:rPr>
        <w:t xml:space="preserve">$ </w:t>
      </w:r>
      <w:r>
        <w:rPr>
          <w:b/>
          <w:spacing w:val="48"/>
        </w:rPr>
        <w:t xml:space="preserve"> </w:t>
      </w:r>
      <w:r>
        <w:t>109,801</w:t>
      </w:r>
      <w:proofErr w:type="gramEnd"/>
      <w:r>
        <w:tab/>
        <w:t>$</w:t>
      </w:r>
      <w:r>
        <w:rPr>
          <w:spacing w:val="47"/>
        </w:rPr>
        <w:t xml:space="preserve"> </w:t>
      </w:r>
      <w:r>
        <w:t>76,008</w:t>
      </w:r>
    </w:p>
    <w:p w:rsidR="005D5DAF" w:rsidRDefault="007C5368">
      <w:pPr>
        <w:pStyle w:val="BodyText"/>
        <w:tabs>
          <w:tab w:val="left" w:pos="5037"/>
          <w:tab w:val="left" w:pos="8525"/>
        </w:tabs>
        <w:ind w:left="512"/>
      </w:pPr>
      <w:r>
        <w:t>Accounts</w:t>
      </w:r>
      <w:r>
        <w:rPr>
          <w:spacing w:val="-2"/>
        </w:rPr>
        <w:t xml:space="preserve"> </w:t>
      </w:r>
      <w:r>
        <w:t>receivable</w:t>
      </w:r>
      <w:r>
        <w:tab/>
      </w:r>
      <w:r>
        <w:rPr>
          <w:b/>
        </w:rPr>
        <w:t>7,290</w:t>
      </w:r>
      <w:r>
        <w:rPr>
          <w:b/>
        </w:rPr>
        <w:tab/>
      </w:r>
      <w:r>
        <w:t>4,229</w:t>
      </w:r>
    </w:p>
    <w:p w:rsidR="005D5DAF" w:rsidRDefault="007C5368">
      <w:pPr>
        <w:pStyle w:val="BodyText"/>
        <w:tabs>
          <w:tab w:val="left" w:pos="5260"/>
          <w:tab w:val="left" w:pos="8510"/>
        </w:tabs>
        <w:ind w:left="510"/>
      </w:pPr>
      <w:r>
        <w:t>Prepaid</w:t>
      </w:r>
      <w:r>
        <w:rPr>
          <w:spacing w:val="-3"/>
        </w:rPr>
        <w:t xml:space="preserve"> </w:t>
      </w:r>
      <w:r>
        <w:t>expenses</w:t>
      </w:r>
      <w:r>
        <w:tab/>
      </w:r>
      <w:r>
        <w:rPr>
          <w:b/>
        </w:rPr>
        <w:t>-</w:t>
      </w:r>
      <w:r>
        <w:rPr>
          <w:b/>
        </w:rPr>
        <w:tab/>
      </w:r>
      <w:r>
        <w:t>5,482</w:t>
      </w:r>
    </w:p>
    <w:p w:rsidR="005D5DAF" w:rsidRDefault="007C5368">
      <w:pPr>
        <w:tabs>
          <w:tab w:val="left" w:pos="4358"/>
          <w:tab w:val="left" w:pos="5003"/>
          <w:tab w:val="left" w:pos="8539"/>
        </w:tabs>
        <w:spacing w:before="1"/>
        <w:ind w:left="510"/>
      </w:pPr>
      <w:r>
        <w:t>GST</w:t>
      </w:r>
      <w:r>
        <w:rPr>
          <w:spacing w:val="-2"/>
        </w:rPr>
        <w:t xml:space="preserve"> </w:t>
      </w:r>
      <w:r>
        <w:t>recoverable</w:t>
      </w:r>
      <w:r>
        <w:tab/>
      </w:r>
      <w:r>
        <w:rPr>
          <w:u w:val="single"/>
        </w:rPr>
        <w:t xml:space="preserve"> </w:t>
      </w:r>
      <w:r>
        <w:rPr>
          <w:u w:val="single"/>
        </w:rPr>
        <w:tab/>
      </w:r>
      <w:r>
        <w:rPr>
          <w:b/>
          <w:u w:val="single"/>
        </w:rPr>
        <w:t>2,989</w:t>
      </w:r>
      <w:r>
        <w:rPr>
          <w:b/>
          <w:u w:val="single"/>
        </w:rPr>
        <w:tab/>
      </w:r>
      <w:r>
        <w:rPr>
          <w:u w:val="single"/>
        </w:rPr>
        <w:t>1,716</w:t>
      </w:r>
    </w:p>
    <w:p w:rsidR="005D5DAF" w:rsidRDefault="005D5DAF">
      <w:pPr>
        <w:pStyle w:val="BodyText"/>
        <w:spacing w:before="7"/>
        <w:rPr>
          <w:sz w:val="25"/>
        </w:rPr>
      </w:pPr>
    </w:p>
    <w:tbl>
      <w:tblPr>
        <w:tblW w:w="0" w:type="auto"/>
        <w:tblInd w:w="217" w:type="dxa"/>
        <w:tblLayout w:type="fixed"/>
        <w:tblCellMar>
          <w:left w:w="0" w:type="dxa"/>
          <w:right w:w="0" w:type="dxa"/>
        </w:tblCellMar>
        <w:tblLook w:val="01E0" w:firstRow="1" w:lastRow="1" w:firstColumn="1" w:lastColumn="1" w:noHBand="0" w:noVBand="0"/>
      </w:tblPr>
      <w:tblGrid>
        <w:gridCol w:w="3872"/>
        <w:gridCol w:w="2783"/>
        <w:gridCol w:w="2247"/>
      </w:tblGrid>
      <w:tr w:rsidR="005D5DAF">
        <w:trPr>
          <w:trHeight w:val="379"/>
        </w:trPr>
        <w:tc>
          <w:tcPr>
            <w:tcW w:w="3872" w:type="dxa"/>
          </w:tcPr>
          <w:p w:rsidR="005D5DAF" w:rsidRDefault="005D5DAF">
            <w:pPr>
              <w:pStyle w:val="TableParagraph"/>
              <w:rPr>
                <w:rFonts w:ascii="Times New Roman"/>
              </w:rPr>
            </w:pPr>
          </w:p>
        </w:tc>
        <w:tc>
          <w:tcPr>
            <w:tcW w:w="2783" w:type="dxa"/>
          </w:tcPr>
          <w:p w:rsidR="005D5DAF" w:rsidRDefault="007C5368">
            <w:pPr>
              <w:pStyle w:val="TableParagraph"/>
              <w:spacing w:line="225" w:lineRule="exact"/>
              <w:ind w:left="758"/>
              <w:rPr>
                <w:rFonts w:ascii="Calibri"/>
              </w:rPr>
            </w:pPr>
            <w:r>
              <w:rPr>
                <w:rFonts w:ascii="Calibri"/>
              </w:rPr>
              <w:t>120,080</w:t>
            </w:r>
          </w:p>
        </w:tc>
        <w:tc>
          <w:tcPr>
            <w:tcW w:w="2247" w:type="dxa"/>
          </w:tcPr>
          <w:p w:rsidR="005D5DAF" w:rsidRDefault="007C5368">
            <w:pPr>
              <w:pStyle w:val="TableParagraph"/>
              <w:spacing w:line="225" w:lineRule="exact"/>
              <w:ind w:right="49"/>
              <w:jc w:val="right"/>
              <w:rPr>
                <w:rFonts w:ascii="Calibri"/>
              </w:rPr>
            </w:pPr>
            <w:r>
              <w:rPr>
                <w:rFonts w:ascii="Calibri"/>
              </w:rPr>
              <w:t>87,435</w:t>
            </w:r>
          </w:p>
        </w:tc>
      </w:tr>
      <w:tr w:rsidR="005D5DAF">
        <w:trPr>
          <w:trHeight w:val="379"/>
        </w:trPr>
        <w:tc>
          <w:tcPr>
            <w:tcW w:w="3872" w:type="dxa"/>
          </w:tcPr>
          <w:p w:rsidR="005D5DAF" w:rsidRDefault="007C5368">
            <w:pPr>
              <w:pStyle w:val="TableParagraph"/>
              <w:spacing w:before="114" w:line="245" w:lineRule="exact"/>
              <w:ind w:left="50"/>
              <w:rPr>
                <w:rFonts w:ascii="Calibri"/>
              </w:rPr>
            </w:pPr>
            <w:r>
              <w:rPr>
                <w:rFonts w:ascii="Calibri"/>
              </w:rPr>
              <w:t>Property, Plant &amp; Equipment (note 5)</w:t>
            </w:r>
          </w:p>
        </w:tc>
        <w:tc>
          <w:tcPr>
            <w:tcW w:w="2783" w:type="dxa"/>
          </w:tcPr>
          <w:p w:rsidR="005D5DAF" w:rsidRDefault="007C5368">
            <w:pPr>
              <w:pStyle w:val="TableParagraph"/>
              <w:spacing w:before="114" w:line="245" w:lineRule="exact"/>
              <w:ind w:left="906"/>
              <w:rPr>
                <w:rFonts w:ascii="Calibri"/>
                <w:b/>
              </w:rPr>
            </w:pPr>
            <w:r>
              <w:rPr>
                <w:rFonts w:ascii="Calibri"/>
                <w:b/>
              </w:rPr>
              <w:t>6,242</w:t>
            </w:r>
          </w:p>
        </w:tc>
        <w:tc>
          <w:tcPr>
            <w:tcW w:w="2247" w:type="dxa"/>
          </w:tcPr>
          <w:p w:rsidR="005D5DAF" w:rsidRDefault="007C5368">
            <w:pPr>
              <w:pStyle w:val="TableParagraph"/>
              <w:spacing w:before="114" w:line="245" w:lineRule="exact"/>
              <w:ind w:right="130"/>
              <w:jc w:val="right"/>
              <w:rPr>
                <w:rFonts w:ascii="Calibri"/>
              </w:rPr>
            </w:pPr>
            <w:r>
              <w:rPr>
                <w:rFonts w:ascii="Calibri"/>
              </w:rPr>
              <w:t>6,958</w:t>
            </w:r>
          </w:p>
        </w:tc>
      </w:tr>
      <w:tr w:rsidR="005D5DAF">
        <w:trPr>
          <w:trHeight w:val="535"/>
        </w:trPr>
        <w:tc>
          <w:tcPr>
            <w:tcW w:w="8902" w:type="dxa"/>
            <w:gridSpan w:val="3"/>
          </w:tcPr>
          <w:p w:rsidR="005D5DAF" w:rsidRDefault="005D5DAF">
            <w:pPr>
              <w:pStyle w:val="TableParagraph"/>
              <w:spacing w:before="1"/>
              <w:rPr>
                <w:rFonts w:ascii="Calibri"/>
              </w:rPr>
            </w:pPr>
          </w:p>
          <w:p w:rsidR="005D5DAF" w:rsidRDefault="007C5368">
            <w:pPr>
              <w:pStyle w:val="TableParagraph"/>
              <w:tabs>
                <w:tab w:val="left" w:pos="4089"/>
                <w:tab w:val="left" w:pos="4685"/>
                <w:tab w:val="left" w:pos="8187"/>
              </w:tabs>
              <w:spacing w:before="1" w:line="245" w:lineRule="exact"/>
              <w:ind w:left="50"/>
              <w:rPr>
                <w:rFonts w:ascii="Calibri"/>
              </w:rPr>
            </w:pPr>
            <w:r>
              <w:rPr>
                <w:rFonts w:ascii="Calibri"/>
              </w:rPr>
              <w:t>RESTRICTED CASH</w:t>
            </w:r>
            <w:r>
              <w:rPr>
                <w:rFonts w:ascii="Calibri"/>
                <w:spacing w:val="-2"/>
              </w:rPr>
              <w:t xml:space="preserve"> </w:t>
            </w:r>
            <w:r>
              <w:rPr>
                <w:rFonts w:ascii="Calibri"/>
              </w:rPr>
              <w:t>(Note</w:t>
            </w:r>
            <w:r>
              <w:rPr>
                <w:rFonts w:ascii="Calibri"/>
                <w:spacing w:val="-2"/>
              </w:rPr>
              <w:t xml:space="preserve"> </w:t>
            </w:r>
            <w:r>
              <w:rPr>
                <w:rFonts w:ascii="Calibri"/>
              </w:rPr>
              <w:t>4)</w:t>
            </w:r>
            <w:r>
              <w:rPr>
                <w:rFonts w:ascii="Calibri"/>
              </w:rPr>
              <w:tab/>
            </w:r>
            <w:r>
              <w:rPr>
                <w:rFonts w:ascii="Calibri"/>
                <w:u w:val="single"/>
              </w:rPr>
              <w:t xml:space="preserve"> </w:t>
            </w:r>
            <w:r>
              <w:rPr>
                <w:rFonts w:ascii="Calibri"/>
                <w:u w:val="single"/>
              </w:rPr>
              <w:tab/>
            </w:r>
            <w:r>
              <w:rPr>
                <w:rFonts w:ascii="Calibri"/>
                <w:b/>
                <w:u w:val="single"/>
              </w:rPr>
              <w:t>24,745</w:t>
            </w:r>
            <w:r>
              <w:rPr>
                <w:rFonts w:ascii="Calibri"/>
                <w:b/>
                <w:u w:val="single"/>
              </w:rPr>
              <w:tab/>
            </w:r>
            <w:r>
              <w:rPr>
                <w:rFonts w:ascii="Calibri"/>
                <w:u w:val="single"/>
              </w:rPr>
              <w:t>24,341</w:t>
            </w:r>
          </w:p>
        </w:tc>
      </w:tr>
      <w:tr w:rsidR="005D5DAF">
        <w:trPr>
          <w:trHeight w:val="696"/>
        </w:trPr>
        <w:tc>
          <w:tcPr>
            <w:tcW w:w="3872" w:type="dxa"/>
          </w:tcPr>
          <w:p w:rsidR="005D5DAF" w:rsidRDefault="005D5DAF">
            <w:pPr>
              <w:pStyle w:val="TableParagraph"/>
              <w:spacing w:before="4"/>
              <w:rPr>
                <w:rFonts w:ascii="Calibri"/>
              </w:rPr>
            </w:pPr>
          </w:p>
          <w:p w:rsidR="005D5DAF" w:rsidRDefault="007C5368">
            <w:pPr>
              <w:pStyle w:val="TableParagraph"/>
              <w:ind w:left="50"/>
              <w:rPr>
                <w:rFonts w:ascii="Calibri"/>
                <w:b/>
              </w:rPr>
            </w:pPr>
            <w:r>
              <w:rPr>
                <w:rFonts w:ascii="Calibri"/>
                <w:b/>
              </w:rPr>
              <w:t>LIABILITIES AND NET ASSETS</w:t>
            </w:r>
          </w:p>
        </w:tc>
        <w:tc>
          <w:tcPr>
            <w:tcW w:w="2783" w:type="dxa"/>
          </w:tcPr>
          <w:p w:rsidR="005D5DAF" w:rsidRDefault="007C5368">
            <w:pPr>
              <w:pStyle w:val="TableParagraph"/>
              <w:spacing w:before="4"/>
              <w:ind w:left="558"/>
              <w:rPr>
                <w:rFonts w:ascii="Calibri"/>
                <w:b/>
              </w:rPr>
            </w:pPr>
            <w:r>
              <w:rPr>
                <w:rFonts w:ascii="Calibri"/>
                <w:b/>
              </w:rPr>
              <w:t>$ 151,067</w:t>
            </w:r>
          </w:p>
        </w:tc>
        <w:tc>
          <w:tcPr>
            <w:tcW w:w="2247" w:type="dxa"/>
          </w:tcPr>
          <w:p w:rsidR="005D5DAF" w:rsidRDefault="007C5368">
            <w:pPr>
              <w:pStyle w:val="TableParagraph"/>
              <w:spacing w:before="4"/>
              <w:ind w:right="58"/>
              <w:jc w:val="right"/>
              <w:rPr>
                <w:rFonts w:ascii="Calibri"/>
              </w:rPr>
            </w:pPr>
            <w:r>
              <w:rPr>
                <w:rFonts w:ascii="Calibri"/>
              </w:rPr>
              <w:t>$ 118,734</w:t>
            </w:r>
          </w:p>
        </w:tc>
      </w:tr>
      <w:tr w:rsidR="005D5DAF">
        <w:trPr>
          <w:trHeight w:val="672"/>
        </w:trPr>
        <w:tc>
          <w:tcPr>
            <w:tcW w:w="3872" w:type="dxa"/>
          </w:tcPr>
          <w:p w:rsidR="005D5DAF" w:rsidRDefault="007C5368">
            <w:pPr>
              <w:pStyle w:val="TableParagraph"/>
              <w:spacing w:before="114"/>
              <w:ind w:left="50"/>
              <w:rPr>
                <w:rFonts w:ascii="Calibri"/>
              </w:rPr>
            </w:pPr>
            <w:r>
              <w:rPr>
                <w:rFonts w:ascii="Calibri"/>
              </w:rPr>
              <w:t>CURRENT</w:t>
            </w:r>
          </w:p>
          <w:p w:rsidR="005D5DAF" w:rsidRDefault="007C5368">
            <w:pPr>
              <w:pStyle w:val="TableParagraph"/>
              <w:spacing w:before="1"/>
              <w:ind w:left="301"/>
              <w:rPr>
                <w:rFonts w:ascii="Calibri"/>
              </w:rPr>
            </w:pPr>
            <w:r>
              <w:rPr>
                <w:rFonts w:ascii="Calibri"/>
              </w:rPr>
              <w:t>Accounts payable</w:t>
            </w:r>
          </w:p>
        </w:tc>
        <w:tc>
          <w:tcPr>
            <w:tcW w:w="2783" w:type="dxa"/>
          </w:tcPr>
          <w:p w:rsidR="005D5DAF" w:rsidRDefault="005D5DAF">
            <w:pPr>
              <w:pStyle w:val="TableParagraph"/>
              <w:spacing w:before="5"/>
              <w:rPr>
                <w:rFonts w:ascii="Calibri"/>
                <w:sz w:val="31"/>
              </w:rPr>
            </w:pPr>
          </w:p>
          <w:p w:rsidR="005D5DAF" w:rsidRDefault="007C5368">
            <w:pPr>
              <w:pStyle w:val="TableParagraph"/>
              <w:tabs>
                <w:tab w:val="left" w:pos="846"/>
              </w:tabs>
              <w:ind w:left="486"/>
              <w:rPr>
                <w:rFonts w:ascii="Calibri"/>
                <w:b/>
              </w:rPr>
            </w:pPr>
            <w:r>
              <w:rPr>
                <w:rFonts w:ascii="Calibri"/>
                <w:b/>
              </w:rPr>
              <w:t>$</w:t>
            </w:r>
            <w:r>
              <w:rPr>
                <w:rFonts w:ascii="Calibri"/>
                <w:b/>
              </w:rPr>
              <w:tab/>
              <w:t>7,707</w:t>
            </w:r>
          </w:p>
        </w:tc>
        <w:tc>
          <w:tcPr>
            <w:tcW w:w="2247" w:type="dxa"/>
          </w:tcPr>
          <w:p w:rsidR="005D5DAF" w:rsidRDefault="005D5DAF">
            <w:pPr>
              <w:pStyle w:val="TableParagraph"/>
              <w:spacing w:before="5"/>
              <w:rPr>
                <w:rFonts w:ascii="Calibri"/>
                <w:sz w:val="31"/>
              </w:rPr>
            </w:pPr>
          </w:p>
          <w:p w:rsidR="005D5DAF" w:rsidRDefault="007C5368">
            <w:pPr>
              <w:pStyle w:val="TableParagraph"/>
              <w:ind w:right="128"/>
              <w:jc w:val="right"/>
              <w:rPr>
                <w:rFonts w:ascii="Calibri"/>
              </w:rPr>
            </w:pPr>
            <w:r>
              <w:rPr>
                <w:rFonts w:ascii="Calibri"/>
              </w:rPr>
              <w:t>$ 4,922</w:t>
            </w:r>
          </w:p>
        </w:tc>
      </w:tr>
      <w:tr w:rsidR="005D5DAF">
        <w:trPr>
          <w:trHeight w:val="268"/>
        </w:trPr>
        <w:tc>
          <w:tcPr>
            <w:tcW w:w="3872" w:type="dxa"/>
          </w:tcPr>
          <w:p w:rsidR="005D5DAF" w:rsidRDefault="007C5368">
            <w:pPr>
              <w:pStyle w:val="TableParagraph"/>
              <w:spacing w:line="249" w:lineRule="exact"/>
              <w:ind w:left="299"/>
              <w:rPr>
                <w:rFonts w:ascii="Calibri"/>
              </w:rPr>
            </w:pPr>
            <w:r>
              <w:rPr>
                <w:rFonts w:ascii="Calibri"/>
              </w:rPr>
              <w:t>Goods &amp; services tax payable</w:t>
            </w:r>
          </w:p>
        </w:tc>
        <w:tc>
          <w:tcPr>
            <w:tcW w:w="2783" w:type="dxa"/>
          </w:tcPr>
          <w:p w:rsidR="005D5DAF" w:rsidRDefault="007C5368">
            <w:pPr>
              <w:pStyle w:val="TableParagraph"/>
              <w:spacing w:line="249" w:lineRule="exact"/>
              <w:ind w:left="827"/>
              <w:rPr>
                <w:rFonts w:ascii="Calibri"/>
                <w:b/>
              </w:rPr>
            </w:pPr>
            <w:r>
              <w:rPr>
                <w:rFonts w:ascii="Calibri"/>
                <w:b/>
              </w:rPr>
              <w:t>1,703</w:t>
            </w:r>
          </w:p>
        </w:tc>
        <w:tc>
          <w:tcPr>
            <w:tcW w:w="2247" w:type="dxa"/>
          </w:tcPr>
          <w:p w:rsidR="005D5DAF" w:rsidRDefault="007C5368">
            <w:pPr>
              <w:pStyle w:val="TableParagraph"/>
              <w:spacing w:line="249" w:lineRule="exact"/>
              <w:ind w:right="296"/>
              <w:jc w:val="right"/>
              <w:rPr>
                <w:rFonts w:ascii="Calibri"/>
              </w:rPr>
            </w:pPr>
            <w:r>
              <w:rPr>
                <w:rFonts w:ascii="Calibri"/>
              </w:rPr>
              <w:t>-</w:t>
            </w:r>
          </w:p>
        </w:tc>
      </w:tr>
      <w:tr w:rsidR="005D5DAF">
        <w:trPr>
          <w:trHeight w:val="244"/>
        </w:trPr>
        <w:tc>
          <w:tcPr>
            <w:tcW w:w="3872" w:type="dxa"/>
          </w:tcPr>
          <w:p w:rsidR="005D5DAF" w:rsidRDefault="007C5368">
            <w:pPr>
              <w:pStyle w:val="TableParagraph"/>
              <w:spacing w:line="225" w:lineRule="exact"/>
              <w:ind w:left="299"/>
              <w:rPr>
                <w:rFonts w:ascii="Calibri"/>
              </w:rPr>
            </w:pPr>
            <w:r>
              <w:rPr>
                <w:rFonts w:ascii="Calibri"/>
              </w:rPr>
              <w:t>Wages payable</w:t>
            </w:r>
          </w:p>
        </w:tc>
        <w:tc>
          <w:tcPr>
            <w:tcW w:w="2783" w:type="dxa"/>
          </w:tcPr>
          <w:p w:rsidR="005D5DAF" w:rsidRDefault="007C5368">
            <w:pPr>
              <w:pStyle w:val="TableParagraph"/>
              <w:spacing w:line="225" w:lineRule="exact"/>
              <w:ind w:left="714"/>
              <w:rPr>
                <w:rFonts w:ascii="Calibri"/>
                <w:b/>
              </w:rPr>
            </w:pPr>
            <w:r>
              <w:rPr>
                <w:rFonts w:ascii="Calibri"/>
                <w:b/>
              </w:rPr>
              <w:t>22,269</w:t>
            </w:r>
          </w:p>
        </w:tc>
        <w:tc>
          <w:tcPr>
            <w:tcW w:w="2247" w:type="dxa"/>
          </w:tcPr>
          <w:p w:rsidR="005D5DAF" w:rsidRDefault="007C5368">
            <w:pPr>
              <w:pStyle w:val="TableParagraph"/>
              <w:spacing w:line="225" w:lineRule="exact"/>
              <w:ind w:right="101"/>
              <w:jc w:val="right"/>
              <w:rPr>
                <w:rFonts w:ascii="Calibri"/>
              </w:rPr>
            </w:pPr>
            <w:r>
              <w:rPr>
                <w:rFonts w:ascii="Calibri"/>
              </w:rPr>
              <w:t>14,129</w:t>
            </w:r>
          </w:p>
        </w:tc>
      </w:tr>
    </w:tbl>
    <w:p w:rsidR="005D5DAF" w:rsidRDefault="007C5368">
      <w:pPr>
        <w:pStyle w:val="BodyText"/>
        <w:tabs>
          <w:tab w:val="left" w:pos="4373"/>
          <w:tab w:val="left" w:pos="4811"/>
          <w:tab w:val="left" w:pos="8412"/>
        </w:tabs>
        <w:spacing w:before="4"/>
        <w:ind w:left="510"/>
      </w:pPr>
      <w:r>
        <w:t>Deferred revenue</w:t>
      </w:r>
      <w:r>
        <w:rPr>
          <w:spacing w:val="-1"/>
        </w:rPr>
        <w:t xml:space="preserve"> </w:t>
      </w:r>
      <w:r>
        <w:t>(Note</w:t>
      </w:r>
      <w:r>
        <w:rPr>
          <w:spacing w:val="-5"/>
        </w:rPr>
        <w:t xml:space="preserve"> </w:t>
      </w:r>
      <w:r>
        <w:t>7)</w:t>
      </w:r>
      <w:r>
        <w:tab/>
      </w:r>
      <w:r>
        <w:rPr>
          <w:u w:val="single"/>
        </w:rPr>
        <w:t xml:space="preserve"> </w:t>
      </w:r>
      <w:r>
        <w:rPr>
          <w:u w:val="single"/>
        </w:rPr>
        <w:tab/>
      </w:r>
      <w:r>
        <w:rPr>
          <w:b/>
          <w:u w:val="single"/>
        </w:rPr>
        <w:t>51,553</w:t>
      </w:r>
      <w:r>
        <w:rPr>
          <w:b/>
          <w:u w:val="single"/>
        </w:rPr>
        <w:tab/>
      </w:r>
      <w:r>
        <w:rPr>
          <w:u w:val="single"/>
        </w:rPr>
        <w:t>47,492</w:t>
      </w:r>
    </w:p>
    <w:p w:rsidR="005D5DAF" w:rsidRDefault="005D5DAF">
      <w:pPr>
        <w:pStyle w:val="BodyText"/>
        <w:spacing w:before="3"/>
        <w:rPr>
          <w:sz w:val="17"/>
        </w:rPr>
      </w:pPr>
    </w:p>
    <w:p w:rsidR="005D5DAF" w:rsidRDefault="007C5368">
      <w:pPr>
        <w:tabs>
          <w:tab w:val="left" w:pos="4780"/>
          <w:tab w:val="left" w:pos="8383"/>
        </w:tabs>
        <w:spacing w:before="56"/>
        <w:ind w:left="4343"/>
      </w:pPr>
      <w:r>
        <w:rPr>
          <w:b/>
          <w:u w:val="single"/>
        </w:rPr>
        <w:t xml:space="preserve"> </w:t>
      </w:r>
      <w:r>
        <w:rPr>
          <w:b/>
          <w:u w:val="single"/>
        </w:rPr>
        <w:tab/>
        <w:t>83,232</w:t>
      </w:r>
      <w:r>
        <w:rPr>
          <w:b/>
          <w:u w:val="single"/>
        </w:rPr>
        <w:tab/>
      </w:r>
      <w:r>
        <w:rPr>
          <w:u w:val="single"/>
        </w:rPr>
        <w:t>66,543</w:t>
      </w:r>
    </w:p>
    <w:p w:rsidR="005D5DAF" w:rsidRDefault="007C5368">
      <w:pPr>
        <w:pStyle w:val="Heading5"/>
        <w:spacing w:after="45"/>
      </w:pPr>
      <w:r>
        <w:t>NET ASSETS</w:t>
      </w:r>
    </w:p>
    <w:tbl>
      <w:tblPr>
        <w:tblW w:w="0" w:type="auto"/>
        <w:tblInd w:w="517" w:type="dxa"/>
        <w:tblLayout w:type="fixed"/>
        <w:tblCellMar>
          <w:left w:w="0" w:type="dxa"/>
          <w:right w:w="0" w:type="dxa"/>
        </w:tblCellMar>
        <w:tblLook w:val="01E0" w:firstRow="1" w:lastRow="1" w:firstColumn="1" w:lastColumn="1" w:noHBand="0" w:noVBand="0"/>
      </w:tblPr>
      <w:tblGrid>
        <w:gridCol w:w="3660"/>
        <w:gridCol w:w="2665"/>
        <w:gridCol w:w="2239"/>
      </w:tblGrid>
      <w:tr w:rsidR="005D5DAF">
        <w:trPr>
          <w:trHeight w:val="244"/>
        </w:trPr>
        <w:tc>
          <w:tcPr>
            <w:tcW w:w="3660" w:type="dxa"/>
          </w:tcPr>
          <w:p w:rsidR="005D5DAF" w:rsidRDefault="007C5368">
            <w:pPr>
              <w:pStyle w:val="TableParagraph"/>
              <w:spacing w:line="225" w:lineRule="exact"/>
              <w:ind w:left="50"/>
              <w:rPr>
                <w:rFonts w:ascii="Calibri"/>
              </w:rPr>
            </w:pPr>
            <w:r>
              <w:rPr>
                <w:rFonts w:ascii="Calibri"/>
              </w:rPr>
              <w:t>Net assets invested in capital assets</w:t>
            </w:r>
          </w:p>
        </w:tc>
        <w:tc>
          <w:tcPr>
            <w:tcW w:w="2665" w:type="dxa"/>
          </w:tcPr>
          <w:p w:rsidR="005D5DAF" w:rsidRDefault="007C5368">
            <w:pPr>
              <w:pStyle w:val="TableParagraph"/>
              <w:spacing w:line="225" w:lineRule="exact"/>
              <w:ind w:left="422"/>
              <w:rPr>
                <w:rFonts w:ascii="Calibri"/>
                <w:b/>
              </w:rPr>
            </w:pPr>
            <w:r>
              <w:rPr>
                <w:rFonts w:ascii="Calibri"/>
                <w:b/>
              </w:rPr>
              <w:t>$ 6,242</w:t>
            </w:r>
          </w:p>
        </w:tc>
        <w:tc>
          <w:tcPr>
            <w:tcW w:w="2239" w:type="dxa"/>
          </w:tcPr>
          <w:p w:rsidR="005D5DAF" w:rsidRDefault="007C5368">
            <w:pPr>
              <w:pStyle w:val="TableParagraph"/>
              <w:spacing w:line="225" w:lineRule="exact"/>
              <w:ind w:right="116"/>
              <w:jc w:val="right"/>
              <w:rPr>
                <w:rFonts w:ascii="Calibri"/>
              </w:rPr>
            </w:pPr>
            <w:r>
              <w:rPr>
                <w:rFonts w:ascii="Calibri"/>
              </w:rPr>
              <w:t>$ 6,958</w:t>
            </w:r>
          </w:p>
        </w:tc>
      </w:tr>
      <w:tr w:rsidR="005D5DAF">
        <w:trPr>
          <w:trHeight w:val="244"/>
        </w:trPr>
        <w:tc>
          <w:tcPr>
            <w:tcW w:w="3660" w:type="dxa"/>
          </w:tcPr>
          <w:p w:rsidR="005D5DAF" w:rsidRDefault="007C5368">
            <w:pPr>
              <w:pStyle w:val="TableParagraph"/>
              <w:spacing w:line="225" w:lineRule="exact"/>
              <w:ind w:left="50"/>
              <w:rPr>
                <w:rFonts w:ascii="Calibri"/>
              </w:rPr>
            </w:pPr>
            <w:r>
              <w:rPr>
                <w:rFonts w:ascii="Calibri"/>
              </w:rPr>
              <w:t>Restricted net assets (note 4)</w:t>
            </w:r>
          </w:p>
        </w:tc>
        <w:tc>
          <w:tcPr>
            <w:tcW w:w="2665" w:type="dxa"/>
          </w:tcPr>
          <w:p w:rsidR="005D5DAF" w:rsidRDefault="007C5368">
            <w:pPr>
              <w:pStyle w:val="TableParagraph"/>
              <w:spacing w:line="225" w:lineRule="exact"/>
              <w:ind w:left="694"/>
              <w:rPr>
                <w:rFonts w:ascii="Calibri"/>
                <w:b/>
              </w:rPr>
            </w:pPr>
            <w:r>
              <w:rPr>
                <w:rFonts w:ascii="Calibri"/>
                <w:b/>
              </w:rPr>
              <w:t>24,745</w:t>
            </w:r>
          </w:p>
        </w:tc>
        <w:tc>
          <w:tcPr>
            <w:tcW w:w="2239" w:type="dxa"/>
          </w:tcPr>
          <w:p w:rsidR="005D5DAF" w:rsidRDefault="007C5368">
            <w:pPr>
              <w:pStyle w:val="TableParagraph"/>
              <w:spacing w:line="225" w:lineRule="exact"/>
              <w:ind w:right="46"/>
              <w:jc w:val="right"/>
              <w:rPr>
                <w:rFonts w:ascii="Calibri"/>
              </w:rPr>
            </w:pPr>
            <w:r>
              <w:rPr>
                <w:rFonts w:ascii="Calibri"/>
              </w:rPr>
              <w:t>24,341</w:t>
            </w:r>
          </w:p>
        </w:tc>
      </w:tr>
    </w:tbl>
    <w:p w:rsidR="005D5DAF" w:rsidRDefault="005D5DAF">
      <w:pPr>
        <w:spacing w:line="225" w:lineRule="exact"/>
        <w:jc w:val="right"/>
        <w:sectPr w:rsidR="005D5DAF">
          <w:pgSz w:w="12240" w:h="15840"/>
          <w:pgMar w:top="146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7C5368">
      <w:pPr>
        <w:pStyle w:val="BodyText"/>
        <w:spacing w:before="4"/>
        <w:ind w:left="560"/>
      </w:pPr>
      <w:r>
        <w:t>Unrestricted net assets</w:t>
      </w:r>
    </w:p>
    <w:p w:rsidR="005D5DAF" w:rsidRDefault="007C5368">
      <w:pPr>
        <w:tabs>
          <w:tab w:val="left" w:pos="1023"/>
          <w:tab w:val="left" w:pos="4576"/>
        </w:tabs>
        <w:spacing w:before="4"/>
        <w:ind w:left="583"/>
      </w:pPr>
      <w:r>
        <w:br w:type="column"/>
      </w:r>
      <w:r>
        <w:rPr>
          <w:b/>
          <w:u w:val="single"/>
        </w:rPr>
        <w:t xml:space="preserve"> </w:t>
      </w:r>
      <w:r>
        <w:rPr>
          <w:b/>
          <w:u w:val="single"/>
        </w:rPr>
        <w:tab/>
        <w:t>36,848</w:t>
      </w:r>
      <w:r>
        <w:rPr>
          <w:b/>
          <w:u w:val="single"/>
        </w:rPr>
        <w:tab/>
      </w:r>
      <w:r>
        <w:rPr>
          <w:u w:val="single"/>
        </w:rPr>
        <w:t>20,892</w:t>
      </w:r>
    </w:p>
    <w:p w:rsidR="005D5DAF" w:rsidRDefault="007C5368">
      <w:pPr>
        <w:tabs>
          <w:tab w:val="left" w:pos="1047"/>
          <w:tab w:val="left" w:pos="4600"/>
        </w:tabs>
        <w:spacing w:before="1"/>
        <w:ind w:left="560"/>
      </w:pPr>
      <w:r>
        <w:rPr>
          <w:b/>
          <w:u w:val="single"/>
        </w:rPr>
        <w:t xml:space="preserve"> </w:t>
      </w:r>
      <w:r>
        <w:rPr>
          <w:b/>
          <w:u w:val="single"/>
        </w:rPr>
        <w:tab/>
        <w:t>52,191</w:t>
      </w:r>
      <w:r>
        <w:rPr>
          <w:b/>
          <w:u w:val="single"/>
        </w:rPr>
        <w:tab/>
      </w:r>
      <w:r>
        <w:rPr>
          <w:u w:val="single"/>
        </w:rPr>
        <w:t>52,191</w:t>
      </w:r>
    </w:p>
    <w:p w:rsidR="005D5DAF" w:rsidRDefault="007C5368">
      <w:pPr>
        <w:tabs>
          <w:tab w:val="left" w:pos="4304"/>
        </w:tabs>
        <w:ind w:left="560"/>
      </w:pPr>
      <w:r>
        <w:rPr>
          <w:b/>
          <w:u w:val="single"/>
        </w:rPr>
        <w:t xml:space="preserve">   </w:t>
      </w:r>
      <w:r>
        <w:rPr>
          <w:b/>
          <w:spacing w:val="19"/>
          <w:u w:val="single"/>
        </w:rPr>
        <w:t xml:space="preserve"> </w:t>
      </w:r>
      <w:r>
        <w:rPr>
          <w:b/>
          <w:u w:val="single"/>
        </w:rPr>
        <w:t>$</w:t>
      </w:r>
      <w:r>
        <w:rPr>
          <w:b/>
          <w:spacing w:val="-1"/>
          <w:u w:val="single"/>
        </w:rPr>
        <w:t xml:space="preserve"> </w:t>
      </w:r>
      <w:r>
        <w:rPr>
          <w:b/>
          <w:u w:val="single"/>
        </w:rPr>
        <w:t>151,067</w:t>
      </w:r>
      <w:r>
        <w:rPr>
          <w:b/>
          <w:u w:val="single"/>
        </w:rPr>
        <w:tab/>
      </w:r>
      <w:r>
        <w:rPr>
          <w:u w:val="single"/>
        </w:rPr>
        <w:t>$</w:t>
      </w:r>
      <w:r>
        <w:rPr>
          <w:spacing w:val="-3"/>
          <w:u w:val="single"/>
        </w:rPr>
        <w:t xml:space="preserve"> </w:t>
      </w:r>
      <w:r>
        <w:rPr>
          <w:u w:val="single"/>
        </w:rPr>
        <w:t>118,734</w:t>
      </w:r>
    </w:p>
    <w:p w:rsidR="005D5DAF" w:rsidRDefault="005D5DAF">
      <w:pPr>
        <w:sectPr w:rsidR="005D5DAF">
          <w:type w:val="continuous"/>
          <w:pgSz w:w="12240" w:h="15840"/>
          <w:pgMar w:top="150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num="2" w:space="720" w:equalWidth="0">
            <w:col w:w="2666" w:space="1165"/>
            <w:col w:w="6069"/>
          </w:cols>
        </w:sectPr>
      </w:pPr>
    </w:p>
    <w:p w:rsidR="005D5DAF" w:rsidRDefault="007C5368">
      <w:pPr>
        <w:spacing w:before="8"/>
        <w:ind w:left="1591" w:right="1607"/>
        <w:jc w:val="center"/>
        <w:rPr>
          <w:b/>
          <w:sz w:val="36"/>
        </w:rPr>
      </w:pPr>
      <w:r>
        <w:rPr>
          <w:b/>
          <w:color w:val="12A2A2"/>
          <w:sz w:val="36"/>
        </w:rPr>
        <w:lastRenderedPageBreak/>
        <w:t>STATEMENT OF REVENUES &amp; EXPENDITURES</w:t>
      </w:r>
    </w:p>
    <w:p w:rsidR="005D5DAF" w:rsidRDefault="005D5DAF">
      <w:pPr>
        <w:pStyle w:val="BodyText"/>
        <w:rPr>
          <w:b/>
          <w:sz w:val="20"/>
        </w:rPr>
      </w:pPr>
    </w:p>
    <w:p w:rsidR="005D5DAF" w:rsidRDefault="00857A2E">
      <w:pPr>
        <w:pStyle w:val="BodyText"/>
        <w:spacing w:before="6"/>
        <w:rPr>
          <w:b/>
          <w:sz w:val="14"/>
        </w:rPr>
      </w:pPr>
      <w:r>
        <w:pict>
          <v:shape id="_x0000_s1039" style="position:absolute;margin-left:70.6pt;margin-top:11.55pt;width:471pt;height:.1pt;z-index:-251621376;mso-wrap-distance-left:0;mso-wrap-distance-right:0;mso-position-horizontal-relative:page" coordorigin="1412,231" coordsize="9420,0" path="m1412,231r9419,e" filled="f" strokeweight="1.44pt">
            <v:path arrowok="t"/>
            <w10:wrap type="topAndBottom" anchorx="page"/>
          </v:shape>
        </w:pict>
      </w:r>
    </w:p>
    <w:p w:rsidR="005D5DAF" w:rsidRDefault="005D5DAF">
      <w:pPr>
        <w:pStyle w:val="BodyText"/>
        <w:spacing w:before="3"/>
        <w:rPr>
          <w:b/>
          <w:sz w:val="17"/>
        </w:rPr>
      </w:pPr>
    </w:p>
    <w:p w:rsidR="005D5DAF" w:rsidRDefault="007C5368">
      <w:pPr>
        <w:pStyle w:val="Heading4"/>
        <w:spacing w:before="52"/>
        <w:ind w:left="2996" w:right="3014"/>
        <w:jc w:val="center"/>
      </w:pPr>
      <w:r>
        <w:t>Connect Counselling &amp; Therapy Society (Kelowna Family Centre)</w:t>
      </w:r>
    </w:p>
    <w:p w:rsidR="005D5DAF" w:rsidRDefault="007C5368">
      <w:pPr>
        <w:pStyle w:val="Heading6"/>
        <w:ind w:right="3531"/>
        <w:jc w:val="center"/>
      </w:pPr>
      <w:r>
        <w:t>Year Ended March 31, 2020 (Unaudited)</w:t>
      </w:r>
    </w:p>
    <w:p w:rsidR="005D5DAF" w:rsidRDefault="00857A2E">
      <w:pPr>
        <w:pStyle w:val="BodyText"/>
        <w:spacing w:before="8"/>
        <w:rPr>
          <w:b/>
          <w:i/>
          <w:sz w:val="14"/>
        </w:rPr>
      </w:pPr>
      <w:r>
        <w:pict>
          <v:group id="_x0000_s1035" style="position:absolute;margin-left:73.2pt;margin-top:10.95pt;width:465.65pt;height:1.4pt;z-index:-251620352;mso-wrap-distance-left:0;mso-wrap-distance-right:0;mso-position-horizontal-relative:page" coordorigin="1464,219" coordsize="9313,28">
            <v:line id="_x0000_s1038" style="position:absolute" from="1464,239" to="9787,239" strokeweight=".25292mm"/>
            <v:line id="_x0000_s1037" style="position:absolute" from="9792,239" to="10777,239" strokeweight=".25292mm"/>
            <v:line id="_x0000_s1036" style="position:absolute" from="1464,232" to="10776,232" strokeweight="1.32pt"/>
            <w10:wrap type="topAndBottom" anchorx="page"/>
          </v:group>
        </w:pict>
      </w:r>
    </w:p>
    <w:p w:rsidR="005D5DAF" w:rsidRDefault="005D5DAF">
      <w:pPr>
        <w:pStyle w:val="BodyText"/>
        <w:rPr>
          <w:b/>
          <w:i/>
          <w:sz w:val="20"/>
        </w:rPr>
      </w:pPr>
    </w:p>
    <w:p w:rsidR="005D5DAF" w:rsidRDefault="007C5368">
      <w:pPr>
        <w:tabs>
          <w:tab w:val="left" w:pos="1639"/>
        </w:tabs>
        <w:spacing w:before="195"/>
        <w:ind w:right="332"/>
        <w:jc w:val="right"/>
      </w:pPr>
      <w:r>
        <w:rPr>
          <w:b/>
        </w:rPr>
        <w:t>2020</w:t>
      </w:r>
      <w:r>
        <w:rPr>
          <w:b/>
        </w:rPr>
        <w:tab/>
      </w:r>
      <w:r>
        <w:rPr>
          <w:spacing w:val="-1"/>
        </w:rPr>
        <w:t>2019</w:t>
      </w:r>
    </w:p>
    <w:p w:rsidR="005D5DAF" w:rsidRDefault="005D5DAF">
      <w:pPr>
        <w:pStyle w:val="BodyText"/>
        <w:spacing w:before="2"/>
        <w:rPr>
          <w:sz w:val="15"/>
        </w:rPr>
      </w:pPr>
    </w:p>
    <w:tbl>
      <w:tblPr>
        <w:tblW w:w="0" w:type="auto"/>
        <w:tblInd w:w="435" w:type="dxa"/>
        <w:tblLayout w:type="fixed"/>
        <w:tblCellMar>
          <w:left w:w="0" w:type="dxa"/>
          <w:right w:w="0" w:type="dxa"/>
        </w:tblCellMar>
        <w:tblLook w:val="01E0" w:firstRow="1" w:lastRow="1" w:firstColumn="1" w:lastColumn="1" w:noHBand="0" w:noVBand="0"/>
      </w:tblPr>
      <w:tblGrid>
        <w:gridCol w:w="6482"/>
        <w:gridCol w:w="1441"/>
        <w:gridCol w:w="1440"/>
      </w:tblGrid>
      <w:tr w:rsidR="005D5DAF">
        <w:trPr>
          <w:trHeight w:val="842"/>
        </w:trPr>
        <w:tc>
          <w:tcPr>
            <w:tcW w:w="6482" w:type="dxa"/>
            <w:tcBorders>
              <w:top w:val="single" w:sz="2" w:space="0" w:color="000000"/>
            </w:tcBorders>
          </w:tcPr>
          <w:p w:rsidR="005D5DAF" w:rsidRDefault="005D5DAF">
            <w:pPr>
              <w:pStyle w:val="TableParagraph"/>
              <w:spacing w:before="10"/>
              <w:rPr>
                <w:rFonts w:ascii="Calibri"/>
                <w:sz w:val="31"/>
              </w:rPr>
            </w:pPr>
          </w:p>
          <w:p w:rsidR="005D5DAF" w:rsidRDefault="007C5368">
            <w:pPr>
              <w:pStyle w:val="TableParagraph"/>
              <w:spacing w:line="225" w:lineRule="exact"/>
              <w:rPr>
                <w:b/>
                <w:sz w:val="20"/>
              </w:rPr>
            </w:pPr>
            <w:r>
              <w:rPr>
                <w:b/>
                <w:sz w:val="20"/>
              </w:rPr>
              <w:t>REVENUES</w:t>
            </w:r>
          </w:p>
          <w:p w:rsidR="005D5DAF" w:rsidRDefault="007C5368">
            <w:pPr>
              <w:pStyle w:val="TableParagraph"/>
              <w:spacing w:line="208" w:lineRule="exact"/>
              <w:ind w:left="287"/>
              <w:rPr>
                <w:sz w:val="20"/>
              </w:rPr>
            </w:pPr>
            <w:r>
              <w:rPr>
                <w:sz w:val="20"/>
              </w:rPr>
              <w:t>Counselling</w:t>
            </w:r>
          </w:p>
        </w:tc>
        <w:tc>
          <w:tcPr>
            <w:tcW w:w="1441" w:type="dxa"/>
            <w:tcBorders>
              <w:top w:val="single" w:sz="2" w:space="0" w:color="000000"/>
            </w:tcBorders>
          </w:tcPr>
          <w:p w:rsidR="005D5DAF" w:rsidRDefault="005D5DAF">
            <w:pPr>
              <w:pStyle w:val="TableParagraph"/>
              <w:rPr>
                <w:rFonts w:ascii="Calibri"/>
              </w:rPr>
            </w:pPr>
          </w:p>
          <w:p w:rsidR="005D5DAF" w:rsidRDefault="005D5DAF">
            <w:pPr>
              <w:pStyle w:val="TableParagraph"/>
              <w:spacing w:before="11"/>
              <w:rPr>
                <w:rFonts w:ascii="Calibri"/>
                <w:sz w:val="27"/>
              </w:rPr>
            </w:pPr>
          </w:p>
          <w:p w:rsidR="005D5DAF" w:rsidRDefault="007C5368">
            <w:pPr>
              <w:pStyle w:val="TableParagraph"/>
              <w:tabs>
                <w:tab w:val="left" w:pos="621"/>
              </w:tabs>
              <w:spacing w:line="213" w:lineRule="exact"/>
              <w:ind w:right="192"/>
              <w:jc w:val="right"/>
              <w:rPr>
                <w:b/>
                <w:sz w:val="20"/>
              </w:rPr>
            </w:pPr>
            <w:r>
              <w:rPr>
                <w:b/>
                <w:sz w:val="20"/>
              </w:rPr>
              <w:t>$</w:t>
            </w:r>
            <w:r>
              <w:rPr>
                <w:b/>
                <w:sz w:val="20"/>
              </w:rPr>
              <w:tab/>
            </w:r>
            <w:r>
              <w:rPr>
                <w:b/>
                <w:spacing w:val="-1"/>
                <w:w w:val="95"/>
                <w:sz w:val="20"/>
              </w:rPr>
              <w:t>57,267</w:t>
            </w:r>
          </w:p>
        </w:tc>
        <w:tc>
          <w:tcPr>
            <w:tcW w:w="1440" w:type="dxa"/>
            <w:tcBorders>
              <w:top w:val="single" w:sz="2" w:space="0" w:color="000000"/>
            </w:tcBorders>
          </w:tcPr>
          <w:p w:rsidR="005D5DAF" w:rsidRDefault="005D5DAF">
            <w:pPr>
              <w:pStyle w:val="TableParagraph"/>
              <w:rPr>
                <w:rFonts w:ascii="Calibri"/>
              </w:rPr>
            </w:pPr>
          </w:p>
          <w:p w:rsidR="005D5DAF" w:rsidRDefault="005D5DAF">
            <w:pPr>
              <w:pStyle w:val="TableParagraph"/>
              <w:spacing w:before="11"/>
              <w:rPr>
                <w:rFonts w:ascii="Calibri"/>
                <w:sz w:val="27"/>
              </w:rPr>
            </w:pPr>
          </w:p>
          <w:p w:rsidR="005D5DAF" w:rsidRDefault="007C5368">
            <w:pPr>
              <w:pStyle w:val="TableParagraph"/>
              <w:tabs>
                <w:tab w:val="left" w:pos="621"/>
              </w:tabs>
              <w:spacing w:line="213" w:lineRule="exact"/>
              <w:ind w:right="48"/>
              <w:jc w:val="right"/>
              <w:rPr>
                <w:sz w:val="20"/>
              </w:rPr>
            </w:pPr>
            <w:r>
              <w:rPr>
                <w:sz w:val="20"/>
              </w:rPr>
              <w:t>$</w:t>
            </w:r>
            <w:r>
              <w:rPr>
                <w:sz w:val="20"/>
              </w:rPr>
              <w:tab/>
            </w:r>
            <w:r>
              <w:rPr>
                <w:spacing w:val="-1"/>
                <w:w w:val="90"/>
                <w:sz w:val="20"/>
              </w:rPr>
              <w:t>65,315</w:t>
            </w:r>
          </w:p>
        </w:tc>
      </w:tr>
      <w:tr w:rsidR="005D5DAF">
        <w:trPr>
          <w:trHeight w:val="229"/>
        </w:trPr>
        <w:tc>
          <w:tcPr>
            <w:tcW w:w="6482" w:type="dxa"/>
          </w:tcPr>
          <w:p w:rsidR="005D5DAF" w:rsidRDefault="007C5368">
            <w:pPr>
              <w:pStyle w:val="TableParagraph"/>
              <w:spacing w:line="209" w:lineRule="exact"/>
              <w:ind w:left="287"/>
              <w:rPr>
                <w:sz w:val="20"/>
              </w:rPr>
            </w:pPr>
            <w:r>
              <w:rPr>
                <w:sz w:val="20"/>
              </w:rPr>
              <w:t>Donations and Fundraising</w:t>
            </w:r>
          </w:p>
        </w:tc>
        <w:tc>
          <w:tcPr>
            <w:tcW w:w="1441" w:type="dxa"/>
          </w:tcPr>
          <w:p w:rsidR="005D5DAF" w:rsidRDefault="007C5368">
            <w:pPr>
              <w:pStyle w:val="TableParagraph"/>
              <w:spacing w:line="209" w:lineRule="exact"/>
              <w:ind w:right="194"/>
              <w:jc w:val="right"/>
              <w:rPr>
                <w:b/>
                <w:sz w:val="20"/>
              </w:rPr>
            </w:pPr>
            <w:r>
              <w:rPr>
                <w:b/>
                <w:w w:val="90"/>
                <w:sz w:val="20"/>
              </w:rPr>
              <w:t>8,007</w:t>
            </w:r>
          </w:p>
        </w:tc>
        <w:tc>
          <w:tcPr>
            <w:tcW w:w="1440" w:type="dxa"/>
          </w:tcPr>
          <w:p w:rsidR="005D5DAF" w:rsidRDefault="007C5368">
            <w:pPr>
              <w:pStyle w:val="TableParagraph"/>
              <w:spacing w:line="209" w:lineRule="exact"/>
              <w:ind w:right="51"/>
              <w:jc w:val="right"/>
              <w:rPr>
                <w:sz w:val="20"/>
              </w:rPr>
            </w:pPr>
            <w:r>
              <w:rPr>
                <w:w w:val="90"/>
                <w:sz w:val="20"/>
              </w:rPr>
              <w:t>19,806</w:t>
            </w:r>
          </w:p>
        </w:tc>
      </w:tr>
      <w:tr w:rsidR="005D5DAF">
        <w:trPr>
          <w:trHeight w:val="230"/>
        </w:trPr>
        <w:tc>
          <w:tcPr>
            <w:tcW w:w="6482" w:type="dxa"/>
          </w:tcPr>
          <w:p w:rsidR="005D5DAF" w:rsidRDefault="007C5368">
            <w:pPr>
              <w:pStyle w:val="TableParagraph"/>
              <w:spacing w:line="210" w:lineRule="exact"/>
              <w:ind w:left="287"/>
              <w:rPr>
                <w:i/>
                <w:sz w:val="20"/>
              </w:rPr>
            </w:pPr>
            <w:r>
              <w:rPr>
                <w:sz w:val="20"/>
              </w:rPr>
              <w:t xml:space="preserve">Grant - Community Gaming </w:t>
            </w:r>
            <w:r>
              <w:rPr>
                <w:i/>
                <w:sz w:val="20"/>
              </w:rPr>
              <w:t>(Note 3)</w:t>
            </w:r>
          </w:p>
        </w:tc>
        <w:tc>
          <w:tcPr>
            <w:tcW w:w="1441" w:type="dxa"/>
          </w:tcPr>
          <w:p w:rsidR="005D5DAF" w:rsidRDefault="007C5368">
            <w:pPr>
              <w:pStyle w:val="TableParagraph"/>
              <w:spacing w:line="210" w:lineRule="exact"/>
              <w:ind w:right="195"/>
              <w:jc w:val="right"/>
              <w:rPr>
                <w:b/>
                <w:sz w:val="20"/>
              </w:rPr>
            </w:pPr>
            <w:r>
              <w:rPr>
                <w:b/>
                <w:w w:val="90"/>
                <w:sz w:val="20"/>
              </w:rPr>
              <w:t>23,775</w:t>
            </w:r>
          </w:p>
        </w:tc>
        <w:tc>
          <w:tcPr>
            <w:tcW w:w="1440" w:type="dxa"/>
          </w:tcPr>
          <w:p w:rsidR="005D5DAF" w:rsidRDefault="007C5368">
            <w:pPr>
              <w:pStyle w:val="TableParagraph"/>
              <w:spacing w:line="210" w:lineRule="exact"/>
              <w:ind w:right="51"/>
              <w:jc w:val="right"/>
              <w:rPr>
                <w:sz w:val="20"/>
              </w:rPr>
            </w:pPr>
            <w:r>
              <w:rPr>
                <w:w w:val="90"/>
                <w:sz w:val="20"/>
              </w:rPr>
              <w:t>16,902</w:t>
            </w:r>
          </w:p>
        </w:tc>
      </w:tr>
      <w:tr w:rsidR="005D5DAF">
        <w:trPr>
          <w:trHeight w:val="230"/>
        </w:trPr>
        <w:tc>
          <w:tcPr>
            <w:tcW w:w="6482" w:type="dxa"/>
          </w:tcPr>
          <w:p w:rsidR="005D5DAF" w:rsidRDefault="007C5368">
            <w:pPr>
              <w:pStyle w:val="TableParagraph"/>
              <w:spacing w:line="210" w:lineRule="exact"/>
              <w:ind w:left="287"/>
              <w:rPr>
                <w:sz w:val="20"/>
              </w:rPr>
            </w:pPr>
            <w:r>
              <w:rPr>
                <w:sz w:val="20"/>
              </w:rPr>
              <w:t>Grants - Other</w:t>
            </w:r>
          </w:p>
        </w:tc>
        <w:tc>
          <w:tcPr>
            <w:tcW w:w="1441" w:type="dxa"/>
          </w:tcPr>
          <w:p w:rsidR="005D5DAF" w:rsidRDefault="007C5368">
            <w:pPr>
              <w:pStyle w:val="TableParagraph"/>
              <w:spacing w:line="210" w:lineRule="exact"/>
              <w:ind w:right="195"/>
              <w:jc w:val="right"/>
              <w:rPr>
                <w:b/>
                <w:sz w:val="20"/>
              </w:rPr>
            </w:pPr>
            <w:r>
              <w:rPr>
                <w:b/>
                <w:w w:val="90"/>
                <w:sz w:val="20"/>
              </w:rPr>
              <w:t>61,168</w:t>
            </w:r>
          </w:p>
        </w:tc>
        <w:tc>
          <w:tcPr>
            <w:tcW w:w="1440" w:type="dxa"/>
          </w:tcPr>
          <w:p w:rsidR="005D5DAF" w:rsidRDefault="007C5368">
            <w:pPr>
              <w:pStyle w:val="TableParagraph"/>
              <w:spacing w:line="210" w:lineRule="exact"/>
              <w:ind w:right="51"/>
              <w:jc w:val="right"/>
              <w:rPr>
                <w:sz w:val="20"/>
              </w:rPr>
            </w:pPr>
            <w:r>
              <w:rPr>
                <w:w w:val="90"/>
                <w:sz w:val="20"/>
              </w:rPr>
              <w:t>33,478</w:t>
            </w:r>
          </w:p>
        </w:tc>
      </w:tr>
      <w:tr w:rsidR="005D5DAF">
        <w:trPr>
          <w:trHeight w:val="230"/>
        </w:trPr>
        <w:tc>
          <w:tcPr>
            <w:tcW w:w="6482" w:type="dxa"/>
          </w:tcPr>
          <w:p w:rsidR="005D5DAF" w:rsidRDefault="007C5368">
            <w:pPr>
              <w:pStyle w:val="TableParagraph"/>
              <w:spacing w:line="210" w:lineRule="exact"/>
              <w:ind w:left="287"/>
              <w:rPr>
                <w:sz w:val="20"/>
              </w:rPr>
            </w:pPr>
            <w:r>
              <w:rPr>
                <w:sz w:val="20"/>
              </w:rPr>
              <w:t>Grants - Provincial Government</w:t>
            </w:r>
          </w:p>
        </w:tc>
        <w:tc>
          <w:tcPr>
            <w:tcW w:w="1441" w:type="dxa"/>
          </w:tcPr>
          <w:p w:rsidR="005D5DAF" w:rsidRDefault="007C5368">
            <w:pPr>
              <w:pStyle w:val="TableParagraph"/>
              <w:spacing w:line="210" w:lineRule="exact"/>
              <w:ind w:right="194"/>
              <w:jc w:val="right"/>
              <w:rPr>
                <w:b/>
                <w:sz w:val="20"/>
              </w:rPr>
            </w:pPr>
            <w:r>
              <w:rPr>
                <w:b/>
                <w:w w:val="90"/>
                <w:sz w:val="20"/>
              </w:rPr>
              <w:t>394,472</w:t>
            </w:r>
          </w:p>
        </w:tc>
        <w:tc>
          <w:tcPr>
            <w:tcW w:w="1440" w:type="dxa"/>
          </w:tcPr>
          <w:p w:rsidR="005D5DAF" w:rsidRDefault="007C5368">
            <w:pPr>
              <w:pStyle w:val="TableParagraph"/>
              <w:spacing w:line="210" w:lineRule="exact"/>
              <w:ind w:right="51"/>
              <w:jc w:val="right"/>
              <w:rPr>
                <w:sz w:val="20"/>
              </w:rPr>
            </w:pPr>
            <w:r>
              <w:rPr>
                <w:w w:val="90"/>
                <w:sz w:val="20"/>
              </w:rPr>
              <w:t>392,380</w:t>
            </w:r>
          </w:p>
        </w:tc>
      </w:tr>
      <w:tr w:rsidR="005D5DAF">
        <w:trPr>
          <w:trHeight w:val="227"/>
        </w:trPr>
        <w:tc>
          <w:tcPr>
            <w:tcW w:w="6482" w:type="dxa"/>
          </w:tcPr>
          <w:p w:rsidR="005D5DAF" w:rsidRDefault="007C5368">
            <w:pPr>
              <w:pStyle w:val="TableParagraph"/>
              <w:spacing w:line="208" w:lineRule="exact"/>
              <w:ind w:right="2045"/>
              <w:jc w:val="right"/>
              <w:rPr>
                <w:i/>
                <w:sz w:val="20"/>
              </w:rPr>
            </w:pPr>
            <w:r>
              <w:rPr>
                <w:sz w:val="20"/>
              </w:rPr>
              <w:t xml:space="preserve">Somatic Experience course fundraiser </w:t>
            </w:r>
            <w:r>
              <w:rPr>
                <w:i/>
                <w:sz w:val="20"/>
              </w:rPr>
              <w:t>(Note 7)</w:t>
            </w:r>
          </w:p>
        </w:tc>
        <w:tc>
          <w:tcPr>
            <w:tcW w:w="1441" w:type="dxa"/>
          </w:tcPr>
          <w:p w:rsidR="005D5DAF" w:rsidRDefault="007C5368">
            <w:pPr>
              <w:pStyle w:val="TableParagraph"/>
              <w:spacing w:line="208" w:lineRule="exact"/>
              <w:ind w:right="195"/>
              <w:jc w:val="right"/>
              <w:rPr>
                <w:b/>
                <w:sz w:val="20"/>
              </w:rPr>
            </w:pPr>
            <w:r>
              <w:rPr>
                <w:b/>
                <w:w w:val="90"/>
                <w:sz w:val="20"/>
              </w:rPr>
              <w:t>50,970</w:t>
            </w:r>
          </w:p>
        </w:tc>
        <w:tc>
          <w:tcPr>
            <w:tcW w:w="1440" w:type="dxa"/>
          </w:tcPr>
          <w:p w:rsidR="005D5DAF" w:rsidRDefault="007C5368">
            <w:pPr>
              <w:pStyle w:val="TableParagraph"/>
              <w:spacing w:line="208" w:lineRule="exact"/>
              <w:ind w:right="354"/>
              <w:jc w:val="right"/>
              <w:rPr>
                <w:sz w:val="20"/>
              </w:rPr>
            </w:pPr>
            <w:r>
              <w:rPr>
                <w:w w:val="96"/>
                <w:sz w:val="20"/>
              </w:rPr>
              <w:t>-</w:t>
            </w:r>
          </w:p>
        </w:tc>
      </w:tr>
      <w:tr w:rsidR="005D5DAF">
        <w:trPr>
          <w:trHeight w:val="241"/>
        </w:trPr>
        <w:tc>
          <w:tcPr>
            <w:tcW w:w="6482" w:type="dxa"/>
          </w:tcPr>
          <w:p w:rsidR="005D5DAF" w:rsidRDefault="007C5368">
            <w:pPr>
              <w:pStyle w:val="TableParagraph"/>
              <w:spacing w:line="222" w:lineRule="exact"/>
              <w:ind w:left="287"/>
              <w:rPr>
                <w:sz w:val="20"/>
              </w:rPr>
            </w:pPr>
            <w:r>
              <w:rPr>
                <w:sz w:val="20"/>
              </w:rPr>
              <w:t>Interest</w:t>
            </w:r>
          </w:p>
        </w:tc>
        <w:tc>
          <w:tcPr>
            <w:tcW w:w="1441" w:type="dxa"/>
            <w:tcBorders>
              <w:bottom w:val="single" w:sz="4" w:space="0" w:color="000000"/>
            </w:tcBorders>
          </w:tcPr>
          <w:p w:rsidR="005D5DAF" w:rsidRDefault="007C5368">
            <w:pPr>
              <w:pStyle w:val="TableParagraph"/>
              <w:spacing w:line="222" w:lineRule="exact"/>
              <w:ind w:right="193"/>
              <w:jc w:val="right"/>
              <w:rPr>
                <w:b/>
                <w:sz w:val="20"/>
              </w:rPr>
            </w:pPr>
            <w:r>
              <w:rPr>
                <w:b/>
                <w:w w:val="90"/>
                <w:sz w:val="20"/>
              </w:rPr>
              <w:t>732</w:t>
            </w:r>
          </w:p>
        </w:tc>
        <w:tc>
          <w:tcPr>
            <w:tcW w:w="1440" w:type="dxa"/>
            <w:tcBorders>
              <w:bottom w:val="single" w:sz="4" w:space="0" w:color="000000"/>
            </w:tcBorders>
          </w:tcPr>
          <w:p w:rsidR="005D5DAF" w:rsidRDefault="007C5368">
            <w:pPr>
              <w:pStyle w:val="TableParagraph"/>
              <w:spacing w:line="222" w:lineRule="exact"/>
              <w:ind w:right="49"/>
              <w:jc w:val="right"/>
              <w:rPr>
                <w:sz w:val="20"/>
              </w:rPr>
            </w:pPr>
            <w:r>
              <w:rPr>
                <w:w w:val="90"/>
                <w:sz w:val="20"/>
              </w:rPr>
              <w:t>343</w:t>
            </w:r>
          </w:p>
        </w:tc>
      </w:tr>
      <w:tr w:rsidR="005D5DAF">
        <w:trPr>
          <w:trHeight w:val="421"/>
        </w:trPr>
        <w:tc>
          <w:tcPr>
            <w:tcW w:w="6482" w:type="dxa"/>
          </w:tcPr>
          <w:p w:rsidR="005D5DAF" w:rsidRDefault="005D5DAF">
            <w:pPr>
              <w:pStyle w:val="TableParagraph"/>
              <w:rPr>
                <w:rFonts w:ascii="Times New Roman"/>
                <w:sz w:val="20"/>
              </w:rPr>
            </w:pPr>
          </w:p>
        </w:tc>
        <w:tc>
          <w:tcPr>
            <w:tcW w:w="1441" w:type="dxa"/>
            <w:tcBorders>
              <w:top w:val="single" w:sz="4" w:space="0" w:color="000000"/>
              <w:bottom w:val="single" w:sz="4" w:space="0" w:color="000000"/>
            </w:tcBorders>
          </w:tcPr>
          <w:p w:rsidR="005D5DAF" w:rsidRDefault="007C5368">
            <w:pPr>
              <w:pStyle w:val="TableParagraph"/>
              <w:spacing w:before="172"/>
              <w:ind w:right="194"/>
              <w:jc w:val="right"/>
              <w:rPr>
                <w:b/>
                <w:sz w:val="20"/>
              </w:rPr>
            </w:pPr>
            <w:r>
              <w:rPr>
                <w:b/>
                <w:w w:val="90"/>
                <w:sz w:val="20"/>
              </w:rPr>
              <w:t>596,391</w:t>
            </w:r>
          </w:p>
        </w:tc>
        <w:tc>
          <w:tcPr>
            <w:tcW w:w="1440" w:type="dxa"/>
            <w:tcBorders>
              <w:top w:val="single" w:sz="4" w:space="0" w:color="000000"/>
              <w:bottom w:val="single" w:sz="4" w:space="0" w:color="000000"/>
            </w:tcBorders>
          </w:tcPr>
          <w:p w:rsidR="005D5DAF" w:rsidRDefault="007C5368">
            <w:pPr>
              <w:pStyle w:val="TableParagraph"/>
              <w:spacing w:before="172"/>
              <w:ind w:right="51"/>
              <w:jc w:val="right"/>
              <w:rPr>
                <w:sz w:val="20"/>
              </w:rPr>
            </w:pPr>
            <w:r>
              <w:rPr>
                <w:w w:val="90"/>
                <w:sz w:val="20"/>
              </w:rPr>
              <w:t>528,224</w:t>
            </w:r>
          </w:p>
        </w:tc>
      </w:tr>
      <w:tr w:rsidR="005D5DAF">
        <w:trPr>
          <w:trHeight w:val="453"/>
        </w:trPr>
        <w:tc>
          <w:tcPr>
            <w:tcW w:w="6482" w:type="dxa"/>
          </w:tcPr>
          <w:p w:rsidR="005D5DAF" w:rsidRDefault="005D5DAF">
            <w:pPr>
              <w:pStyle w:val="TableParagraph"/>
              <w:spacing w:before="10"/>
              <w:rPr>
                <w:rFonts w:ascii="Calibri"/>
                <w:sz w:val="17"/>
              </w:rPr>
            </w:pPr>
          </w:p>
          <w:p w:rsidR="005D5DAF" w:rsidRDefault="007C5368">
            <w:pPr>
              <w:pStyle w:val="TableParagraph"/>
              <w:spacing w:line="216" w:lineRule="exact"/>
              <w:rPr>
                <w:sz w:val="20"/>
              </w:rPr>
            </w:pPr>
            <w:r>
              <w:rPr>
                <w:sz w:val="20"/>
              </w:rPr>
              <w:t>COST OF SALES</w:t>
            </w:r>
          </w:p>
        </w:tc>
        <w:tc>
          <w:tcPr>
            <w:tcW w:w="1441" w:type="dxa"/>
            <w:tcBorders>
              <w:top w:val="single" w:sz="4" w:space="0" w:color="000000"/>
            </w:tcBorders>
          </w:tcPr>
          <w:p w:rsidR="005D5DAF" w:rsidRDefault="005D5DAF">
            <w:pPr>
              <w:pStyle w:val="TableParagraph"/>
              <w:rPr>
                <w:rFonts w:ascii="Times New Roman"/>
                <w:sz w:val="20"/>
              </w:rPr>
            </w:pPr>
          </w:p>
        </w:tc>
        <w:tc>
          <w:tcPr>
            <w:tcW w:w="1440" w:type="dxa"/>
            <w:tcBorders>
              <w:top w:val="single" w:sz="4" w:space="0" w:color="000000"/>
            </w:tcBorders>
          </w:tcPr>
          <w:p w:rsidR="005D5DAF" w:rsidRDefault="005D5DAF">
            <w:pPr>
              <w:pStyle w:val="TableParagraph"/>
              <w:rPr>
                <w:rFonts w:ascii="Times New Roman"/>
                <w:sz w:val="20"/>
              </w:rPr>
            </w:pPr>
          </w:p>
        </w:tc>
      </w:tr>
      <w:tr w:rsidR="005D5DAF">
        <w:trPr>
          <w:trHeight w:val="232"/>
        </w:trPr>
        <w:tc>
          <w:tcPr>
            <w:tcW w:w="6482" w:type="dxa"/>
          </w:tcPr>
          <w:p w:rsidR="005D5DAF" w:rsidRDefault="007C5368">
            <w:pPr>
              <w:pStyle w:val="TableParagraph"/>
              <w:spacing w:line="213" w:lineRule="exact"/>
              <w:ind w:left="287"/>
              <w:rPr>
                <w:sz w:val="20"/>
              </w:rPr>
            </w:pPr>
            <w:r>
              <w:rPr>
                <w:sz w:val="20"/>
              </w:rPr>
              <w:t>Contract services</w:t>
            </w:r>
          </w:p>
        </w:tc>
        <w:tc>
          <w:tcPr>
            <w:tcW w:w="1441" w:type="dxa"/>
          </w:tcPr>
          <w:p w:rsidR="005D5DAF" w:rsidRDefault="007C5368">
            <w:pPr>
              <w:pStyle w:val="TableParagraph"/>
              <w:spacing w:line="213" w:lineRule="exact"/>
              <w:ind w:right="195"/>
              <w:jc w:val="right"/>
              <w:rPr>
                <w:b/>
                <w:sz w:val="20"/>
              </w:rPr>
            </w:pPr>
            <w:r>
              <w:rPr>
                <w:b/>
                <w:w w:val="90"/>
                <w:sz w:val="20"/>
              </w:rPr>
              <w:t>43,708</w:t>
            </w:r>
          </w:p>
        </w:tc>
        <w:tc>
          <w:tcPr>
            <w:tcW w:w="1440" w:type="dxa"/>
          </w:tcPr>
          <w:p w:rsidR="005D5DAF" w:rsidRDefault="007C5368">
            <w:pPr>
              <w:pStyle w:val="TableParagraph"/>
              <w:spacing w:line="213" w:lineRule="exact"/>
              <w:ind w:right="51"/>
              <w:jc w:val="right"/>
              <w:rPr>
                <w:sz w:val="20"/>
              </w:rPr>
            </w:pPr>
            <w:r>
              <w:rPr>
                <w:w w:val="90"/>
                <w:sz w:val="20"/>
              </w:rPr>
              <w:t>20,415</w:t>
            </w:r>
          </w:p>
        </w:tc>
      </w:tr>
      <w:tr w:rsidR="005D5DAF">
        <w:trPr>
          <w:trHeight w:val="230"/>
        </w:trPr>
        <w:tc>
          <w:tcPr>
            <w:tcW w:w="6482" w:type="dxa"/>
          </w:tcPr>
          <w:p w:rsidR="005D5DAF" w:rsidRDefault="007C5368">
            <w:pPr>
              <w:pStyle w:val="TableParagraph"/>
              <w:spacing w:line="210" w:lineRule="exact"/>
              <w:ind w:left="287"/>
              <w:rPr>
                <w:sz w:val="20"/>
              </w:rPr>
            </w:pPr>
            <w:r>
              <w:rPr>
                <w:sz w:val="20"/>
              </w:rPr>
              <w:t>Program supplies</w:t>
            </w:r>
          </w:p>
        </w:tc>
        <w:tc>
          <w:tcPr>
            <w:tcW w:w="1441" w:type="dxa"/>
          </w:tcPr>
          <w:p w:rsidR="005D5DAF" w:rsidRDefault="007C5368">
            <w:pPr>
              <w:pStyle w:val="TableParagraph"/>
              <w:spacing w:line="210" w:lineRule="exact"/>
              <w:ind w:right="194"/>
              <w:jc w:val="right"/>
              <w:rPr>
                <w:b/>
                <w:sz w:val="20"/>
              </w:rPr>
            </w:pPr>
            <w:r>
              <w:rPr>
                <w:b/>
                <w:w w:val="90"/>
                <w:sz w:val="20"/>
              </w:rPr>
              <w:t>5,343</w:t>
            </w:r>
          </w:p>
        </w:tc>
        <w:tc>
          <w:tcPr>
            <w:tcW w:w="1440" w:type="dxa"/>
          </w:tcPr>
          <w:p w:rsidR="005D5DAF" w:rsidRDefault="007C5368">
            <w:pPr>
              <w:pStyle w:val="TableParagraph"/>
              <w:spacing w:line="210" w:lineRule="exact"/>
              <w:ind w:right="50"/>
              <w:jc w:val="right"/>
              <w:rPr>
                <w:sz w:val="20"/>
              </w:rPr>
            </w:pPr>
            <w:r>
              <w:rPr>
                <w:w w:val="90"/>
                <w:sz w:val="20"/>
              </w:rPr>
              <w:t>4,129</w:t>
            </w:r>
          </w:p>
        </w:tc>
      </w:tr>
      <w:tr w:rsidR="005D5DAF">
        <w:trPr>
          <w:trHeight w:val="228"/>
        </w:trPr>
        <w:tc>
          <w:tcPr>
            <w:tcW w:w="6482" w:type="dxa"/>
          </w:tcPr>
          <w:p w:rsidR="005D5DAF" w:rsidRDefault="007C5368">
            <w:pPr>
              <w:pStyle w:val="TableParagraph"/>
              <w:spacing w:line="208" w:lineRule="exact"/>
              <w:ind w:left="287"/>
              <w:rPr>
                <w:sz w:val="20"/>
              </w:rPr>
            </w:pPr>
            <w:r>
              <w:rPr>
                <w:sz w:val="20"/>
              </w:rPr>
              <w:t>Salaries and benefits</w:t>
            </w:r>
          </w:p>
        </w:tc>
        <w:tc>
          <w:tcPr>
            <w:tcW w:w="1441" w:type="dxa"/>
          </w:tcPr>
          <w:p w:rsidR="005D5DAF" w:rsidRDefault="007C5368">
            <w:pPr>
              <w:pStyle w:val="TableParagraph"/>
              <w:spacing w:line="208" w:lineRule="exact"/>
              <w:ind w:right="194"/>
              <w:jc w:val="right"/>
              <w:rPr>
                <w:b/>
                <w:sz w:val="20"/>
              </w:rPr>
            </w:pPr>
            <w:r>
              <w:rPr>
                <w:b/>
                <w:w w:val="90"/>
                <w:sz w:val="20"/>
              </w:rPr>
              <w:t>379,969</w:t>
            </w:r>
          </w:p>
        </w:tc>
        <w:tc>
          <w:tcPr>
            <w:tcW w:w="1440" w:type="dxa"/>
          </w:tcPr>
          <w:p w:rsidR="005D5DAF" w:rsidRDefault="007C5368">
            <w:pPr>
              <w:pStyle w:val="TableParagraph"/>
              <w:spacing w:line="208" w:lineRule="exact"/>
              <w:ind w:right="51"/>
              <w:jc w:val="right"/>
              <w:rPr>
                <w:sz w:val="20"/>
              </w:rPr>
            </w:pPr>
            <w:r>
              <w:rPr>
                <w:w w:val="90"/>
                <w:sz w:val="20"/>
              </w:rPr>
              <w:t>375,386</w:t>
            </w:r>
          </w:p>
        </w:tc>
      </w:tr>
      <w:tr w:rsidR="005D5DAF">
        <w:trPr>
          <w:trHeight w:val="241"/>
        </w:trPr>
        <w:tc>
          <w:tcPr>
            <w:tcW w:w="6482" w:type="dxa"/>
          </w:tcPr>
          <w:p w:rsidR="005D5DAF" w:rsidRDefault="007C5368">
            <w:pPr>
              <w:pStyle w:val="TableParagraph"/>
              <w:spacing w:line="222" w:lineRule="exact"/>
              <w:ind w:left="287"/>
              <w:rPr>
                <w:sz w:val="20"/>
              </w:rPr>
            </w:pPr>
            <w:r>
              <w:rPr>
                <w:sz w:val="20"/>
              </w:rPr>
              <w:t>Travel</w:t>
            </w:r>
          </w:p>
        </w:tc>
        <w:tc>
          <w:tcPr>
            <w:tcW w:w="1441" w:type="dxa"/>
            <w:tcBorders>
              <w:bottom w:val="single" w:sz="4" w:space="0" w:color="000000"/>
            </w:tcBorders>
          </w:tcPr>
          <w:p w:rsidR="005D5DAF" w:rsidRDefault="007C5368">
            <w:pPr>
              <w:pStyle w:val="TableParagraph"/>
              <w:spacing w:line="222" w:lineRule="exact"/>
              <w:ind w:right="194"/>
              <w:jc w:val="right"/>
              <w:rPr>
                <w:b/>
                <w:sz w:val="20"/>
              </w:rPr>
            </w:pPr>
            <w:r>
              <w:rPr>
                <w:b/>
                <w:w w:val="90"/>
                <w:sz w:val="20"/>
              </w:rPr>
              <w:t>4,042</w:t>
            </w:r>
          </w:p>
        </w:tc>
        <w:tc>
          <w:tcPr>
            <w:tcW w:w="1440" w:type="dxa"/>
            <w:tcBorders>
              <w:bottom w:val="single" w:sz="4" w:space="0" w:color="000000"/>
            </w:tcBorders>
          </w:tcPr>
          <w:p w:rsidR="005D5DAF" w:rsidRDefault="007C5368">
            <w:pPr>
              <w:pStyle w:val="TableParagraph"/>
              <w:spacing w:line="222" w:lineRule="exact"/>
              <w:ind w:right="50"/>
              <w:jc w:val="right"/>
              <w:rPr>
                <w:sz w:val="20"/>
              </w:rPr>
            </w:pPr>
            <w:r>
              <w:rPr>
                <w:w w:val="90"/>
                <w:sz w:val="20"/>
              </w:rPr>
              <w:t>3,174</w:t>
            </w:r>
          </w:p>
        </w:tc>
      </w:tr>
      <w:tr w:rsidR="005D5DAF">
        <w:trPr>
          <w:trHeight w:val="422"/>
        </w:trPr>
        <w:tc>
          <w:tcPr>
            <w:tcW w:w="6482" w:type="dxa"/>
          </w:tcPr>
          <w:p w:rsidR="005D5DAF" w:rsidRDefault="005D5DAF">
            <w:pPr>
              <w:pStyle w:val="TableParagraph"/>
              <w:rPr>
                <w:rFonts w:ascii="Times New Roman"/>
                <w:sz w:val="20"/>
              </w:rPr>
            </w:pPr>
          </w:p>
        </w:tc>
        <w:tc>
          <w:tcPr>
            <w:tcW w:w="1441" w:type="dxa"/>
            <w:tcBorders>
              <w:top w:val="single" w:sz="4" w:space="0" w:color="000000"/>
              <w:bottom w:val="single" w:sz="4" w:space="0" w:color="000000"/>
            </w:tcBorders>
          </w:tcPr>
          <w:p w:rsidR="005D5DAF" w:rsidRDefault="007C5368">
            <w:pPr>
              <w:pStyle w:val="TableParagraph"/>
              <w:spacing w:before="174" w:line="227" w:lineRule="exact"/>
              <w:ind w:right="194"/>
              <w:jc w:val="right"/>
              <w:rPr>
                <w:b/>
                <w:sz w:val="20"/>
              </w:rPr>
            </w:pPr>
            <w:r>
              <w:rPr>
                <w:b/>
                <w:w w:val="90"/>
                <w:sz w:val="20"/>
              </w:rPr>
              <w:t>433,062</w:t>
            </w:r>
          </w:p>
        </w:tc>
        <w:tc>
          <w:tcPr>
            <w:tcW w:w="1440" w:type="dxa"/>
            <w:tcBorders>
              <w:top w:val="single" w:sz="4" w:space="0" w:color="000000"/>
              <w:bottom w:val="single" w:sz="4" w:space="0" w:color="000000"/>
            </w:tcBorders>
          </w:tcPr>
          <w:p w:rsidR="005D5DAF" w:rsidRDefault="007C5368">
            <w:pPr>
              <w:pStyle w:val="TableParagraph"/>
              <w:spacing w:before="174" w:line="227" w:lineRule="exact"/>
              <w:ind w:right="51"/>
              <w:jc w:val="right"/>
              <w:rPr>
                <w:sz w:val="20"/>
              </w:rPr>
            </w:pPr>
            <w:r>
              <w:rPr>
                <w:w w:val="90"/>
                <w:sz w:val="20"/>
              </w:rPr>
              <w:t>403,104</w:t>
            </w:r>
          </w:p>
        </w:tc>
      </w:tr>
      <w:tr w:rsidR="005D5DAF">
        <w:trPr>
          <w:trHeight w:val="422"/>
        </w:trPr>
        <w:tc>
          <w:tcPr>
            <w:tcW w:w="6482" w:type="dxa"/>
          </w:tcPr>
          <w:p w:rsidR="005D5DAF" w:rsidRDefault="007C5368">
            <w:pPr>
              <w:pStyle w:val="TableParagraph"/>
              <w:spacing w:before="172"/>
              <w:rPr>
                <w:sz w:val="20"/>
              </w:rPr>
            </w:pPr>
            <w:r>
              <w:rPr>
                <w:sz w:val="20"/>
              </w:rPr>
              <w:t>GROSS PROFIT</w:t>
            </w:r>
          </w:p>
        </w:tc>
        <w:tc>
          <w:tcPr>
            <w:tcW w:w="1441" w:type="dxa"/>
            <w:tcBorders>
              <w:top w:val="single" w:sz="4" w:space="0" w:color="000000"/>
              <w:bottom w:val="single" w:sz="4" w:space="0" w:color="000000"/>
            </w:tcBorders>
          </w:tcPr>
          <w:p w:rsidR="005D5DAF" w:rsidRDefault="007C5368">
            <w:pPr>
              <w:pStyle w:val="TableParagraph"/>
              <w:spacing w:before="172"/>
              <w:ind w:right="194"/>
              <w:jc w:val="right"/>
              <w:rPr>
                <w:b/>
                <w:sz w:val="20"/>
              </w:rPr>
            </w:pPr>
            <w:r>
              <w:rPr>
                <w:b/>
                <w:w w:val="90"/>
                <w:sz w:val="20"/>
              </w:rPr>
              <w:t>163,329</w:t>
            </w:r>
          </w:p>
        </w:tc>
        <w:tc>
          <w:tcPr>
            <w:tcW w:w="1440" w:type="dxa"/>
            <w:tcBorders>
              <w:top w:val="single" w:sz="4" w:space="0" w:color="000000"/>
              <w:bottom w:val="single" w:sz="4" w:space="0" w:color="000000"/>
            </w:tcBorders>
          </w:tcPr>
          <w:p w:rsidR="005D5DAF" w:rsidRDefault="007C5368">
            <w:pPr>
              <w:pStyle w:val="TableParagraph"/>
              <w:spacing w:before="172"/>
              <w:ind w:right="51"/>
              <w:jc w:val="right"/>
              <w:rPr>
                <w:sz w:val="20"/>
              </w:rPr>
            </w:pPr>
            <w:r>
              <w:rPr>
                <w:w w:val="90"/>
                <w:sz w:val="20"/>
              </w:rPr>
              <w:t>125,120</w:t>
            </w:r>
          </w:p>
        </w:tc>
      </w:tr>
      <w:tr w:rsidR="005D5DAF">
        <w:trPr>
          <w:trHeight w:val="642"/>
        </w:trPr>
        <w:tc>
          <w:tcPr>
            <w:tcW w:w="6482" w:type="dxa"/>
          </w:tcPr>
          <w:p w:rsidR="005D5DAF" w:rsidRDefault="007C5368">
            <w:pPr>
              <w:pStyle w:val="TableParagraph"/>
              <w:spacing w:before="189" w:line="224" w:lineRule="exact"/>
              <w:rPr>
                <w:b/>
                <w:sz w:val="20"/>
              </w:rPr>
            </w:pPr>
            <w:r>
              <w:rPr>
                <w:b/>
                <w:sz w:val="20"/>
              </w:rPr>
              <w:t>EXPENSES</w:t>
            </w:r>
          </w:p>
          <w:p w:rsidR="005D5DAF" w:rsidRDefault="007C5368">
            <w:pPr>
              <w:pStyle w:val="TableParagraph"/>
              <w:spacing w:line="209" w:lineRule="exact"/>
              <w:ind w:left="287"/>
              <w:rPr>
                <w:sz w:val="20"/>
              </w:rPr>
            </w:pPr>
            <w:r>
              <w:rPr>
                <w:sz w:val="20"/>
              </w:rPr>
              <w:t>Advertising</w:t>
            </w:r>
          </w:p>
        </w:tc>
        <w:tc>
          <w:tcPr>
            <w:tcW w:w="1441" w:type="dxa"/>
            <w:tcBorders>
              <w:top w:val="single" w:sz="4" w:space="0" w:color="000000"/>
            </w:tcBorders>
          </w:tcPr>
          <w:p w:rsidR="005D5DAF" w:rsidRDefault="005D5DAF">
            <w:pPr>
              <w:pStyle w:val="TableParagraph"/>
              <w:rPr>
                <w:rFonts w:ascii="Calibri"/>
              </w:rPr>
            </w:pPr>
          </w:p>
          <w:p w:rsidR="005D5DAF" w:rsidRDefault="007C5368">
            <w:pPr>
              <w:pStyle w:val="TableParagraph"/>
              <w:spacing w:before="141" w:line="213" w:lineRule="exact"/>
              <w:ind w:right="194"/>
              <w:jc w:val="right"/>
              <w:rPr>
                <w:b/>
                <w:sz w:val="20"/>
              </w:rPr>
            </w:pPr>
            <w:r>
              <w:rPr>
                <w:b/>
                <w:w w:val="90"/>
                <w:sz w:val="20"/>
              </w:rPr>
              <w:t>6,885</w:t>
            </w:r>
          </w:p>
        </w:tc>
        <w:tc>
          <w:tcPr>
            <w:tcW w:w="1440" w:type="dxa"/>
            <w:tcBorders>
              <w:top w:val="single" w:sz="4" w:space="0" w:color="000000"/>
            </w:tcBorders>
          </w:tcPr>
          <w:p w:rsidR="005D5DAF" w:rsidRDefault="005D5DAF">
            <w:pPr>
              <w:pStyle w:val="TableParagraph"/>
              <w:rPr>
                <w:rFonts w:ascii="Calibri"/>
              </w:rPr>
            </w:pPr>
          </w:p>
          <w:p w:rsidR="005D5DAF" w:rsidRDefault="007C5368">
            <w:pPr>
              <w:pStyle w:val="TableParagraph"/>
              <w:spacing w:before="141" w:line="213" w:lineRule="exact"/>
              <w:ind w:right="50"/>
              <w:jc w:val="right"/>
              <w:rPr>
                <w:sz w:val="20"/>
              </w:rPr>
            </w:pPr>
            <w:r>
              <w:rPr>
                <w:w w:val="90"/>
                <w:sz w:val="20"/>
              </w:rPr>
              <w:t>6,823</w:t>
            </w:r>
          </w:p>
        </w:tc>
      </w:tr>
      <w:tr w:rsidR="005D5DAF">
        <w:trPr>
          <w:trHeight w:val="229"/>
        </w:trPr>
        <w:tc>
          <w:tcPr>
            <w:tcW w:w="6482" w:type="dxa"/>
          </w:tcPr>
          <w:p w:rsidR="005D5DAF" w:rsidRDefault="007C5368">
            <w:pPr>
              <w:pStyle w:val="TableParagraph"/>
              <w:spacing w:line="209" w:lineRule="exact"/>
              <w:ind w:left="287"/>
              <w:rPr>
                <w:sz w:val="20"/>
              </w:rPr>
            </w:pPr>
            <w:r>
              <w:rPr>
                <w:sz w:val="20"/>
              </w:rPr>
              <w:t>Amortization</w:t>
            </w:r>
          </w:p>
        </w:tc>
        <w:tc>
          <w:tcPr>
            <w:tcW w:w="1441" w:type="dxa"/>
          </w:tcPr>
          <w:p w:rsidR="005D5DAF" w:rsidRDefault="007C5368">
            <w:pPr>
              <w:pStyle w:val="TableParagraph"/>
              <w:spacing w:line="209" w:lineRule="exact"/>
              <w:ind w:right="194"/>
              <w:jc w:val="right"/>
              <w:rPr>
                <w:b/>
                <w:sz w:val="20"/>
              </w:rPr>
            </w:pPr>
            <w:r>
              <w:rPr>
                <w:b/>
                <w:w w:val="90"/>
                <w:sz w:val="20"/>
              </w:rPr>
              <w:t>1,840</w:t>
            </w:r>
          </w:p>
        </w:tc>
        <w:tc>
          <w:tcPr>
            <w:tcW w:w="1440" w:type="dxa"/>
          </w:tcPr>
          <w:p w:rsidR="005D5DAF" w:rsidRDefault="007C5368">
            <w:pPr>
              <w:pStyle w:val="TableParagraph"/>
              <w:spacing w:line="209" w:lineRule="exact"/>
              <w:ind w:right="50"/>
              <w:jc w:val="right"/>
              <w:rPr>
                <w:sz w:val="20"/>
              </w:rPr>
            </w:pPr>
            <w:r>
              <w:rPr>
                <w:w w:val="90"/>
                <w:sz w:val="20"/>
              </w:rPr>
              <w:t>2,074</w:t>
            </w:r>
          </w:p>
        </w:tc>
      </w:tr>
      <w:tr w:rsidR="005D5DAF">
        <w:trPr>
          <w:trHeight w:val="230"/>
        </w:trPr>
        <w:tc>
          <w:tcPr>
            <w:tcW w:w="6482" w:type="dxa"/>
          </w:tcPr>
          <w:p w:rsidR="005D5DAF" w:rsidRDefault="007C5368">
            <w:pPr>
              <w:pStyle w:val="TableParagraph"/>
              <w:spacing w:line="210" w:lineRule="exact"/>
              <w:ind w:left="287"/>
              <w:rPr>
                <w:sz w:val="20"/>
              </w:rPr>
            </w:pPr>
            <w:r>
              <w:rPr>
                <w:sz w:val="20"/>
              </w:rPr>
              <w:t>Communication</w:t>
            </w:r>
          </w:p>
        </w:tc>
        <w:tc>
          <w:tcPr>
            <w:tcW w:w="1441" w:type="dxa"/>
          </w:tcPr>
          <w:p w:rsidR="005D5DAF" w:rsidRDefault="007C5368">
            <w:pPr>
              <w:pStyle w:val="TableParagraph"/>
              <w:spacing w:line="210" w:lineRule="exact"/>
              <w:ind w:right="194"/>
              <w:jc w:val="right"/>
              <w:rPr>
                <w:b/>
                <w:sz w:val="20"/>
              </w:rPr>
            </w:pPr>
            <w:r>
              <w:rPr>
                <w:b/>
                <w:w w:val="90"/>
                <w:sz w:val="20"/>
              </w:rPr>
              <w:t>4,514</w:t>
            </w:r>
          </w:p>
        </w:tc>
        <w:tc>
          <w:tcPr>
            <w:tcW w:w="1440" w:type="dxa"/>
          </w:tcPr>
          <w:p w:rsidR="005D5DAF" w:rsidRDefault="007C5368">
            <w:pPr>
              <w:pStyle w:val="TableParagraph"/>
              <w:spacing w:line="210" w:lineRule="exact"/>
              <w:ind w:right="50"/>
              <w:jc w:val="right"/>
              <w:rPr>
                <w:sz w:val="20"/>
              </w:rPr>
            </w:pPr>
            <w:r>
              <w:rPr>
                <w:w w:val="90"/>
                <w:sz w:val="20"/>
              </w:rPr>
              <w:t>4,347</w:t>
            </w:r>
          </w:p>
        </w:tc>
      </w:tr>
      <w:tr w:rsidR="005D5DAF">
        <w:trPr>
          <w:trHeight w:val="229"/>
        </w:trPr>
        <w:tc>
          <w:tcPr>
            <w:tcW w:w="6482" w:type="dxa"/>
          </w:tcPr>
          <w:p w:rsidR="005D5DAF" w:rsidRDefault="007C5368">
            <w:pPr>
              <w:pStyle w:val="TableParagraph"/>
              <w:spacing w:line="209" w:lineRule="exact"/>
              <w:ind w:left="287"/>
              <w:rPr>
                <w:sz w:val="20"/>
              </w:rPr>
            </w:pPr>
            <w:r>
              <w:rPr>
                <w:sz w:val="20"/>
              </w:rPr>
              <w:t>Fundraiser expenses</w:t>
            </w:r>
          </w:p>
        </w:tc>
        <w:tc>
          <w:tcPr>
            <w:tcW w:w="1441" w:type="dxa"/>
          </w:tcPr>
          <w:p w:rsidR="005D5DAF" w:rsidRDefault="007C5368">
            <w:pPr>
              <w:pStyle w:val="TableParagraph"/>
              <w:spacing w:line="209" w:lineRule="exact"/>
              <w:ind w:right="193"/>
              <w:jc w:val="right"/>
              <w:rPr>
                <w:b/>
                <w:sz w:val="20"/>
              </w:rPr>
            </w:pPr>
            <w:r>
              <w:rPr>
                <w:b/>
                <w:w w:val="90"/>
                <w:sz w:val="20"/>
              </w:rPr>
              <w:t>184</w:t>
            </w:r>
          </w:p>
        </w:tc>
        <w:tc>
          <w:tcPr>
            <w:tcW w:w="1440" w:type="dxa"/>
          </w:tcPr>
          <w:p w:rsidR="005D5DAF" w:rsidRDefault="007C5368">
            <w:pPr>
              <w:pStyle w:val="TableParagraph"/>
              <w:spacing w:line="209" w:lineRule="exact"/>
              <w:ind w:right="50"/>
              <w:jc w:val="right"/>
              <w:rPr>
                <w:sz w:val="20"/>
              </w:rPr>
            </w:pPr>
            <w:r>
              <w:rPr>
                <w:w w:val="90"/>
                <w:sz w:val="20"/>
              </w:rPr>
              <w:t>3,012</w:t>
            </w:r>
          </w:p>
        </w:tc>
      </w:tr>
      <w:tr w:rsidR="005D5DAF">
        <w:trPr>
          <w:trHeight w:val="229"/>
        </w:trPr>
        <w:tc>
          <w:tcPr>
            <w:tcW w:w="6482" w:type="dxa"/>
          </w:tcPr>
          <w:p w:rsidR="005D5DAF" w:rsidRDefault="007C5368">
            <w:pPr>
              <w:pStyle w:val="TableParagraph"/>
              <w:spacing w:line="209" w:lineRule="exact"/>
              <w:ind w:left="287"/>
              <w:rPr>
                <w:sz w:val="20"/>
              </w:rPr>
            </w:pPr>
            <w:r>
              <w:rPr>
                <w:sz w:val="20"/>
              </w:rPr>
              <w:t>General and board meetings</w:t>
            </w:r>
          </w:p>
        </w:tc>
        <w:tc>
          <w:tcPr>
            <w:tcW w:w="1441" w:type="dxa"/>
          </w:tcPr>
          <w:p w:rsidR="005D5DAF" w:rsidRDefault="007C5368">
            <w:pPr>
              <w:pStyle w:val="TableParagraph"/>
              <w:spacing w:line="209" w:lineRule="exact"/>
              <w:ind w:right="194"/>
              <w:jc w:val="right"/>
              <w:rPr>
                <w:b/>
                <w:sz w:val="20"/>
              </w:rPr>
            </w:pPr>
            <w:r>
              <w:rPr>
                <w:b/>
                <w:w w:val="90"/>
                <w:sz w:val="20"/>
              </w:rPr>
              <w:t>1,390</w:t>
            </w:r>
          </w:p>
        </w:tc>
        <w:tc>
          <w:tcPr>
            <w:tcW w:w="1440" w:type="dxa"/>
          </w:tcPr>
          <w:p w:rsidR="005D5DAF" w:rsidRDefault="007C5368">
            <w:pPr>
              <w:pStyle w:val="TableParagraph"/>
              <w:spacing w:line="209" w:lineRule="exact"/>
              <w:ind w:right="50"/>
              <w:jc w:val="right"/>
              <w:rPr>
                <w:sz w:val="20"/>
              </w:rPr>
            </w:pPr>
            <w:r>
              <w:rPr>
                <w:w w:val="90"/>
                <w:sz w:val="20"/>
              </w:rPr>
              <w:t>1,293</w:t>
            </w:r>
          </w:p>
        </w:tc>
      </w:tr>
      <w:tr w:rsidR="005D5DAF">
        <w:trPr>
          <w:trHeight w:val="230"/>
        </w:trPr>
        <w:tc>
          <w:tcPr>
            <w:tcW w:w="6482" w:type="dxa"/>
          </w:tcPr>
          <w:p w:rsidR="005D5DAF" w:rsidRDefault="007C5368">
            <w:pPr>
              <w:pStyle w:val="TableParagraph"/>
              <w:spacing w:line="210" w:lineRule="exact"/>
              <w:ind w:left="287"/>
              <w:rPr>
                <w:sz w:val="20"/>
              </w:rPr>
            </w:pPr>
            <w:r>
              <w:rPr>
                <w:sz w:val="20"/>
              </w:rPr>
              <w:t>Insurance</w:t>
            </w:r>
          </w:p>
        </w:tc>
        <w:tc>
          <w:tcPr>
            <w:tcW w:w="1441" w:type="dxa"/>
          </w:tcPr>
          <w:p w:rsidR="005D5DAF" w:rsidRDefault="007C5368">
            <w:pPr>
              <w:pStyle w:val="TableParagraph"/>
              <w:spacing w:line="210" w:lineRule="exact"/>
              <w:ind w:right="194"/>
              <w:jc w:val="right"/>
              <w:rPr>
                <w:b/>
                <w:sz w:val="20"/>
              </w:rPr>
            </w:pPr>
            <w:r>
              <w:rPr>
                <w:b/>
                <w:w w:val="90"/>
                <w:sz w:val="20"/>
              </w:rPr>
              <w:t>4,214</w:t>
            </w:r>
          </w:p>
        </w:tc>
        <w:tc>
          <w:tcPr>
            <w:tcW w:w="1440" w:type="dxa"/>
          </w:tcPr>
          <w:p w:rsidR="005D5DAF" w:rsidRDefault="007C5368">
            <w:pPr>
              <w:pStyle w:val="TableParagraph"/>
              <w:spacing w:line="210" w:lineRule="exact"/>
              <w:ind w:right="50"/>
              <w:jc w:val="right"/>
              <w:rPr>
                <w:sz w:val="20"/>
              </w:rPr>
            </w:pPr>
            <w:r>
              <w:rPr>
                <w:w w:val="90"/>
                <w:sz w:val="20"/>
              </w:rPr>
              <w:t>4,084</w:t>
            </w:r>
          </w:p>
        </w:tc>
      </w:tr>
      <w:tr w:rsidR="005D5DAF">
        <w:trPr>
          <w:trHeight w:val="230"/>
        </w:trPr>
        <w:tc>
          <w:tcPr>
            <w:tcW w:w="6482" w:type="dxa"/>
          </w:tcPr>
          <w:p w:rsidR="005D5DAF" w:rsidRDefault="007C5368">
            <w:pPr>
              <w:pStyle w:val="TableParagraph"/>
              <w:spacing w:line="210" w:lineRule="exact"/>
              <w:ind w:left="287"/>
              <w:rPr>
                <w:sz w:val="20"/>
              </w:rPr>
            </w:pPr>
            <w:r>
              <w:rPr>
                <w:sz w:val="20"/>
              </w:rPr>
              <w:t>Office and general</w:t>
            </w:r>
          </w:p>
        </w:tc>
        <w:tc>
          <w:tcPr>
            <w:tcW w:w="1441" w:type="dxa"/>
          </w:tcPr>
          <w:p w:rsidR="005D5DAF" w:rsidRDefault="007C5368">
            <w:pPr>
              <w:pStyle w:val="TableParagraph"/>
              <w:spacing w:line="210" w:lineRule="exact"/>
              <w:ind w:right="195"/>
              <w:jc w:val="right"/>
              <w:rPr>
                <w:b/>
                <w:sz w:val="20"/>
              </w:rPr>
            </w:pPr>
            <w:r>
              <w:rPr>
                <w:b/>
                <w:w w:val="90"/>
                <w:sz w:val="20"/>
              </w:rPr>
              <w:t>14,292</w:t>
            </w:r>
          </w:p>
        </w:tc>
        <w:tc>
          <w:tcPr>
            <w:tcW w:w="1440" w:type="dxa"/>
          </w:tcPr>
          <w:p w:rsidR="005D5DAF" w:rsidRDefault="007C5368">
            <w:pPr>
              <w:pStyle w:val="TableParagraph"/>
              <w:spacing w:line="210" w:lineRule="exact"/>
              <w:ind w:right="51"/>
              <w:jc w:val="right"/>
              <w:rPr>
                <w:sz w:val="20"/>
              </w:rPr>
            </w:pPr>
            <w:r>
              <w:rPr>
                <w:w w:val="90"/>
                <w:sz w:val="20"/>
              </w:rPr>
              <w:t>11,352</w:t>
            </w:r>
          </w:p>
        </w:tc>
      </w:tr>
      <w:tr w:rsidR="005D5DAF">
        <w:trPr>
          <w:trHeight w:val="230"/>
        </w:trPr>
        <w:tc>
          <w:tcPr>
            <w:tcW w:w="6482" w:type="dxa"/>
          </w:tcPr>
          <w:p w:rsidR="005D5DAF" w:rsidRDefault="007C5368">
            <w:pPr>
              <w:pStyle w:val="TableParagraph"/>
              <w:spacing w:line="211" w:lineRule="exact"/>
              <w:ind w:left="287"/>
              <w:rPr>
                <w:sz w:val="20"/>
              </w:rPr>
            </w:pPr>
            <w:r>
              <w:rPr>
                <w:sz w:val="20"/>
              </w:rPr>
              <w:t>Professional development</w:t>
            </w:r>
          </w:p>
        </w:tc>
        <w:tc>
          <w:tcPr>
            <w:tcW w:w="1441" w:type="dxa"/>
          </w:tcPr>
          <w:p w:rsidR="005D5DAF" w:rsidRDefault="007C5368">
            <w:pPr>
              <w:pStyle w:val="TableParagraph"/>
              <w:spacing w:line="211" w:lineRule="exact"/>
              <w:ind w:right="194"/>
              <w:jc w:val="right"/>
              <w:rPr>
                <w:b/>
                <w:sz w:val="20"/>
              </w:rPr>
            </w:pPr>
            <w:r>
              <w:rPr>
                <w:b/>
                <w:w w:val="90"/>
                <w:sz w:val="20"/>
              </w:rPr>
              <w:t>4,603</w:t>
            </w:r>
          </w:p>
        </w:tc>
        <w:tc>
          <w:tcPr>
            <w:tcW w:w="1440" w:type="dxa"/>
          </w:tcPr>
          <w:p w:rsidR="005D5DAF" w:rsidRDefault="007C5368">
            <w:pPr>
              <w:pStyle w:val="TableParagraph"/>
              <w:spacing w:line="211" w:lineRule="exact"/>
              <w:ind w:right="50"/>
              <w:jc w:val="right"/>
              <w:rPr>
                <w:sz w:val="20"/>
              </w:rPr>
            </w:pPr>
            <w:r>
              <w:rPr>
                <w:w w:val="90"/>
                <w:sz w:val="20"/>
              </w:rPr>
              <w:t>2,749</w:t>
            </w:r>
          </w:p>
        </w:tc>
      </w:tr>
      <w:tr w:rsidR="005D5DAF">
        <w:trPr>
          <w:trHeight w:val="230"/>
        </w:trPr>
        <w:tc>
          <w:tcPr>
            <w:tcW w:w="6482" w:type="dxa"/>
          </w:tcPr>
          <w:p w:rsidR="005D5DAF" w:rsidRDefault="007C5368">
            <w:pPr>
              <w:pStyle w:val="TableParagraph"/>
              <w:spacing w:line="211" w:lineRule="exact"/>
              <w:ind w:left="287"/>
              <w:rPr>
                <w:sz w:val="20"/>
              </w:rPr>
            </w:pPr>
            <w:r>
              <w:rPr>
                <w:sz w:val="20"/>
              </w:rPr>
              <w:t>Professional fees</w:t>
            </w:r>
          </w:p>
        </w:tc>
        <w:tc>
          <w:tcPr>
            <w:tcW w:w="1441" w:type="dxa"/>
          </w:tcPr>
          <w:p w:rsidR="005D5DAF" w:rsidRDefault="007C5368">
            <w:pPr>
              <w:pStyle w:val="TableParagraph"/>
              <w:spacing w:line="211" w:lineRule="exact"/>
              <w:ind w:right="194"/>
              <w:jc w:val="right"/>
              <w:rPr>
                <w:b/>
                <w:sz w:val="20"/>
              </w:rPr>
            </w:pPr>
            <w:r>
              <w:rPr>
                <w:b/>
                <w:w w:val="90"/>
                <w:sz w:val="20"/>
              </w:rPr>
              <w:t>4,745</w:t>
            </w:r>
          </w:p>
        </w:tc>
        <w:tc>
          <w:tcPr>
            <w:tcW w:w="1440" w:type="dxa"/>
          </w:tcPr>
          <w:p w:rsidR="005D5DAF" w:rsidRDefault="007C5368">
            <w:pPr>
              <w:pStyle w:val="TableParagraph"/>
              <w:spacing w:line="211" w:lineRule="exact"/>
              <w:ind w:right="50"/>
              <w:jc w:val="right"/>
              <w:rPr>
                <w:sz w:val="20"/>
              </w:rPr>
            </w:pPr>
            <w:r>
              <w:rPr>
                <w:w w:val="90"/>
                <w:sz w:val="20"/>
              </w:rPr>
              <w:t>4,499</w:t>
            </w:r>
          </w:p>
        </w:tc>
      </w:tr>
      <w:tr w:rsidR="005D5DAF">
        <w:trPr>
          <w:trHeight w:val="229"/>
        </w:trPr>
        <w:tc>
          <w:tcPr>
            <w:tcW w:w="6482" w:type="dxa"/>
          </w:tcPr>
          <w:p w:rsidR="005D5DAF" w:rsidRDefault="007C5368">
            <w:pPr>
              <w:pStyle w:val="TableParagraph"/>
              <w:spacing w:line="209" w:lineRule="exact"/>
              <w:ind w:left="287"/>
              <w:rPr>
                <w:sz w:val="20"/>
              </w:rPr>
            </w:pPr>
            <w:r>
              <w:rPr>
                <w:sz w:val="20"/>
              </w:rPr>
              <w:t>Rent</w:t>
            </w:r>
          </w:p>
        </w:tc>
        <w:tc>
          <w:tcPr>
            <w:tcW w:w="1441" w:type="dxa"/>
          </w:tcPr>
          <w:p w:rsidR="005D5DAF" w:rsidRDefault="007C5368">
            <w:pPr>
              <w:pStyle w:val="TableParagraph"/>
              <w:spacing w:line="209" w:lineRule="exact"/>
              <w:ind w:right="195"/>
              <w:jc w:val="right"/>
              <w:rPr>
                <w:b/>
                <w:sz w:val="20"/>
              </w:rPr>
            </w:pPr>
            <w:r>
              <w:rPr>
                <w:b/>
                <w:w w:val="90"/>
                <w:sz w:val="20"/>
              </w:rPr>
              <w:t>35,876</w:t>
            </w:r>
          </w:p>
        </w:tc>
        <w:tc>
          <w:tcPr>
            <w:tcW w:w="1440" w:type="dxa"/>
          </w:tcPr>
          <w:p w:rsidR="005D5DAF" w:rsidRDefault="007C5368">
            <w:pPr>
              <w:pStyle w:val="TableParagraph"/>
              <w:spacing w:line="209" w:lineRule="exact"/>
              <w:ind w:right="51"/>
              <w:jc w:val="right"/>
              <w:rPr>
                <w:sz w:val="20"/>
              </w:rPr>
            </w:pPr>
            <w:r>
              <w:rPr>
                <w:w w:val="90"/>
                <w:sz w:val="20"/>
              </w:rPr>
              <w:t>35,916</w:t>
            </w:r>
          </w:p>
        </w:tc>
      </w:tr>
      <w:tr w:rsidR="005D5DAF">
        <w:trPr>
          <w:trHeight w:val="229"/>
        </w:trPr>
        <w:tc>
          <w:tcPr>
            <w:tcW w:w="6482" w:type="dxa"/>
          </w:tcPr>
          <w:p w:rsidR="005D5DAF" w:rsidRDefault="007C5368">
            <w:pPr>
              <w:pStyle w:val="TableParagraph"/>
              <w:spacing w:line="209" w:lineRule="exact"/>
              <w:ind w:left="287"/>
              <w:rPr>
                <w:sz w:val="20"/>
              </w:rPr>
            </w:pPr>
            <w:r>
              <w:rPr>
                <w:sz w:val="20"/>
              </w:rPr>
              <w:t>Repairs and maintenance</w:t>
            </w:r>
          </w:p>
        </w:tc>
        <w:tc>
          <w:tcPr>
            <w:tcW w:w="1441" w:type="dxa"/>
          </w:tcPr>
          <w:p w:rsidR="005D5DAF" w:rsidRDefault="007C5368">
            <w:pPr>
              <w:pStyle w:val="TableParagraph"/>
              <w:spacing w:line="209" w:lineRule="exact"/>
              <w:ind w:right="194"/>
              <w:jc w:val="right"/>
              <w:rPr>
                <w:b/>
                <w:sz w:val="20"/>
              </w:rPr>
            </w:pPr>
            <w:r>
              <w:rPr>
                <w:b/>
                <w:w w:val="90"/>
                <w:sz w:val="20"/>
              </w:rPr>
              <w:t>4,504</w:t>
            </w:r>
          </w:p>
        </w:tc>
        <w:tc>
          <w:tcPr>
            <w:tcW w:w="1440" w:type="dxa"/>
          </w:tcPr>
          <w:p w:rsidR="005D5DAF" w:rsidRDefault="007C5368">
            <w:pPr>
              <w:pStyle w:val="TableParagraph"/>
              <w:spacing w:line="209" w:lineRule="exact"/>
              <w:ind w:right="50"/>
              <w:jc w:val="right"/>
              <w:rPr>
                <w:sz w:val="20"/>
              </w:rPr>
            </w:pPr>
            <w:r>
              <w:rPr>
                <w:w w:val="90"/>
                <w:sz w:val="20"/>
              </w:rPr>
              <w:t>3,728</w:t>
            </w:r>
          </w:p>
        </w:tc>
      </w:tr>
      <w:tr w:rsidR="005D5DAF">
        <w:trPr>
          <w:trHeight w:val="230"/>
        </w:trPr>
        <w:tc>
          <w:tcPr>
            <w:tcW w:w="6482" w:type="dxa"/>
          </w:tcPr>
          <w:p w:rsidR="005D5DAF" w:rsidRDefault="007C5368">
            <w:pPr>
              <w:pStyle w:val="TableParagraph"/>
              <w:spacing w:line="210" w:lineRule="exact"/>
              <w:ind w:left="287"/>
              <w:rPr>
                <w:sz w:val="20"/>
              </w:rPr>
            </w:pPr>
            <w:r>
              <w:rPr>
                <w:sz w:val="20"/>
              </w:rPr>
              <w:t>Salaries and wages</w:t>
            </w:r>
          </w:p>
        </w:tc>
        <w:tc>
          <w:tcPr>
            <w:tcW w:w="1441" w:type="dxa"/>
          </w:tcPr>
          <w:p w:rsidR="005D5DAF" w:rsidRDefault="007C5368">
            <w:pPr>
              <w:pStyle w:val="TableParagraph"/>
              <w:spacing w:line="210" w:lineRule="exact"/>
              <w:ind w:right="195"/>
              <w:jc w:val="right"/>
              <w:rPr>
                <w:b/>
                <w:sz w:val="20"/>
              </w:rPr>
            </w:pPr>
            <w:r>
              <w:rPr>
                <w:b/>
                <w:w w:val="90"/>
                <w:sz w:val="20"/>
              </w:rPr>
              <w:t>24,079</w:t>
            </w:r>
          </w:p>
        </w:tc>
        <w:tc>
          <w:tcPr>
            <w:tcW w:w="1440" w:type="dxa"/>
          </w:tcPr>
          <w:p w:rsidR="005D5DAF" w:rsidRDefault="007C5368">
            <w:pPr>
              <w:pStyle w:val="TableParagraph"/>
              <w:spacing w:line="210" w:lineRule="exact"/>
              <w:ind w:right="51"/>
              <w:jc w:val="right"/>
              <w:rPr>
                <w:sz w:val="20"/>
              </w:rPr>
            </w:pPr>
            <w:r>
              <w:rPr>
                <w:w w:val="90"/>
                <w:sz w:val="20"/>
              </w:rPr>
              <w:t>23,032</w:t>
            </w:r>
          </w:p>
        </w:tc>
      </w:tr>
      <w:tr w:rsidR="005D5DAF">
        <w:trPr>
          <w:trHeight w:val="228"/>
        </w:trPr>
        <w:tc>
          <w:tcPr>
            <w:tcW w:w="6482" w:type="dxa"/>
          </w:tcPr>
          <w:p w:rsidR="005D5DAF" w:rsidRDefault="007C5368">
            <w:pPr>
              <w:pStyle w:val="TableParagraph"/>
              <w:spacing w:line="208" w:lineRule="exact"/>
              <w:ind w:right="2078"/>
              <w:jc w:val="right"/>
              <w:rPr>
                <w:i/>
                <w:sz w:val="20"/>
              </w:rPr>
            </w:pPr>
            <w:r>
              <w:rPr>
                <w:sz w:val="20"/>
              </w:rPr>
              <w:t xml:space="preserve">Somatic Experience course expenses </w:t>
            </w:r>
            <w:r>
              <w:rPr>
                <w:i/>
                <w:sz w:val="20"/>
              </w:rPr>
              <w:t>(Note 7)</w:t>
            </w:r>
          </w:p>
        </w:tc>
        <w:tc>
          <w:tcPr>
            <w:tcW w:w="1441" w:type="dxa"/>
          </w:tcPr>
          <w:p w:rsidR="005D5DAF" w:rsidRDefault="007C5368">
            <w:pPr>
              <w:pStyle w:val="TableParagraph"/>
              <w:spacing w:line="208" w:lineRule="exact"/>
              <w:ind w:right="195"/>
              <w:jc w:val="right"/>
              <w:rPr>
                <w:b/>
                <w:sz w:val="20"/>
              </w:rPr>
            </w:pPr>
            <w:r>
              <w:rPr>
                <w:b/>
                <w:w w:val="90"/>
                <w:sz w:val="20"/>
              </w:rPr>
              <w:t>40,040</w:t>
            </w:r>
          </w:p>
        </w:tc>
        <w:tc>
          <w:tcPr>
            <w:tcW w:w="1440" w:type="dxa"/>
          </w:tcPr>
          <w:p w:rsidR="005D5DAF" w:rsidRDefault="007C5368">
            <w:pPr>
              <w:pStyle w:val="TableParagraph"/>
              <w:spacing w:line="208" w:lineRule="exact"/>
              <w:ind w:right="354"/>
              <w:jc w:val="right"/>
              <w:rPr>
                <w:sz w:val="20"/>
              </w:rPr>
            </w:pPr>
            <w:r>
              <w:rPr>
                <w:w w:val="96"/>
                <w:sz w:val="20"/>
              </w:rPr>
              <w:t>-</w:t>
            </w:r>
          </w:p>
        </w:tc>
      </w:tr>
      <w:tr w:rsidR="005D5DAF">
        <w:trPr>
          <w:trHeight w:val="241"/>
        </w:trPr>
        <w:tc>
          <w:tcPr>
            <w:tcW w:w="6482" w:type="dxa"/>
          </w:tcPr>
          <w:p w:rsidR="005D5DAF" w:rsidRDefault="007C5368">
            <w:pPr>
              <w:pStyle w:val="TableParagraph"/>
              <w:spacing w:line="222" w:lineRule="exact"/>
              <w:ind w:left="287"/>
              <w:rPr>
                <w:sz w:val="20"/>
              </w:rPr>
            </w:pPr>
            <w:r>
              <w:rPr>
                <w:sz w:val="20"/>
              </w:rPr>
              <w:t>Security</w:t>
            </w:r>
          </w:p>
        </w:tc>
        <w:tc>
          <w:tcPr>
            <w:tcW w:w="1441" w:type="dxa"/>
            <w:tcBorders>
              <w:bottom w:val="single" w:sz="4" w:space="0" w:color="000000"/>
            </w:tcBorders>
          </w:tcPr>
          <w:p w:rsidR="005D5DAF" w:rsidRDefault="007C5368">
            <w:pPr>
              <w:pStyle w:val="TableParagraph"/>
              <w:spacing w:line="222" w:lineRule="exact"/>
              <w:ind w:right="193"/>
              <w:jc w:val="right"/>
              <w:rPr>
                <w:b/>
                <w:sz w:val="20"/>
              </w:rPr>
            </w:pPr>
            <w:r>
              <w:rPr>
                <w:b/>
                <w:w w:val="90"/>
                <w:sz w:val="20"/>
              </w:rPr>
              <w:t>519</w:t>
            </w:r>
          </w:p>
        </w:tc>
        <w:tc>
          <w:tcPr>
            <w:tcW w:w="1440" w:type="dxa"/>
            <w:tcBorders>
              <w:bottom w:val="single" w:sz="4" w:space="0" w:color="000000"/>
            </w:tcBorders>
          </w:tcPr>
          <w:p w:rsidR="005D5DAF" w:rsidRDefault="007C5368">
            <w:pPr>
              <w:pStyle w:val="TableParagraph"/>
              <w:spacing w:line="222" w:lineRule="exact"/>
              <w:ind w:right="49"/>
              <w:jc w:val="right"/>
              <w:rPr>
                <w:sz w:val="20"/>
              </w:rPr>
            </w:pPr>
            <w:r>
              <w:rPr>
                <w:w w:val="90"/>
                <w:sz w:val="20"/>
              </w:rPr>
              <w:t>507</w:t>
            </w:r>
          </w:p>
        </w:tc>
      </w:tr>
      <w:tr w:rsidR="005D5DAF">
        <w:trPr>
          <w:trHeight w:val="419"/>
        </w:trPr>
        <w:tc>
          <w:tcPr>
            <w:tcW w:w="6482" w:type="dxa"/>
          </w:tcPr>
          <w:p w:rsidR="005D5DAF" w:rsidRDefault="005D5DAF">
            <w:pPr>
              <w:pStyle w:val="TableParagraph"/>
              <w:rPr>
                <w:rFonts w:ascii="Times New Roman"/>
                <w:sz w:val="20"/>
              </w:rPr>
            </w:pPr>
          </w:p>
        </w:tc>
        <w:tc>
          <w:tcPr>
            <w:tcW w:w="1441" w:type="dxa"/>
            <w:tcBorders>
              <w:top w:val="single" w:sz="4" w:space="0" w:color="000000"/>
              <w:bottom w:val="single" w:sz="6" w:space="0" w:color="000000"/>
            </w:tcBorders>
          </w:tcPr>
          <w:p w:rsidR="005D5DAF" w:rsidRDefault="007C5368">
            <w:pPr>
              <w:pStyle w:val="TableParagraph"/>
              <w:spacing w:before="170" w:line="230" w:lineRule="exact"/>
              <w:ind w:right="194"/>
              <w:jc w:val="right"/>
              <w:rPr>
                <w:b/>
                <w:sz w:val="20"/>
              </w:rPr>
            </w:pPr>
            <w:r>
              <w:rPr>
                <w:b/>
                <w:w w:val="90"/>
                <w:sz w:val="20"/>
              </w:rPr>
              <w:t>147,685</w:t>
            </w:r>
          </w:p>
        </w:tc>
        <w:tc>
          <w:tcPr>
            <w:tcW w:w="1440" w:type="dxa"/>
            <w:tcBorders>
              <w:top w:val="single" w:sz="4" w:space="0" w:color="000000"/>
              <w:bottom w:val="single" w:sz="6" w:space="0" w:color="000000"/>
            </w:tcBorders>
          </w:tcPr>
          <w:p w:rsidR="005D5DAF" w:rsidRDefault="007C5368">
            <w:pPr>
              <w:pStyle w:val="TableParagraph"/>
              <w:spacing w:before="170" w:line="230" w:lineRule="exact"/>
              <w:ind w:right="51"/>
              <w:jc w:val="right"/>
              <w:rPr>
                <w:sz w:val="20"/>
              </w:rPr>
            </w:pPr>
            <w:r>
              <w:rPr>
                <w:w w:val="90"/>
                <w:sz w:val="20"/>
              </w:rPr>
              <w:t>103,416</w:t>
            </w:r>
          </w:p>
        </w:tc>
      </w:tr>
      <w:tr w:rsidR="005D5DAF">
        <w:trPr>
          <w:trHeight w:val="401"/>
        </w:trPr>
        <w:tc>
          <w:tcPr>
            <w:tcW w:w="6482" w:type="dxa"/>
          </w:tcPr>
          <w:p w:rsidR="005D5DAF" w:rsidRDefault="007C5368">
            <w:pPr>
              <w:pStyle w:val="TableParagraph"/>
              <w:spacing w:before="172" w:line="210" w:lineRule="exact"/>
              <w:rPr>
                <w:b/>
                <w:sz w:val="20"/>
              </w:rPr>
            </w:pPr>
            <w:r>
              <w:rPr>
                <w:b/>
                <w:sz w:val="20"/>
              </w:rPr>
              <w:t>EXCESS OF REVENUES OVER EXPENSES</w:t>
            </w:r>
          </w:p>
        </w:tc>
        <w:tc>
          <w:tcPr>
            <w:tcW w:w="1441" w:type="dxa"/>
            <w:tcBorders>
              <w:top w:val="single" w:sz="6" w:space="0" w:color="000000"/>
            </w:tcBorders>
          </w:tcPr>
          <w:p w:rsidR="005D5DAF" w:rsidRDefault="007C5368">
            <w:pPr>
              <w:pStyle w:val="TableParagraph"/>
              <w:tabs>
                <w:tab w:val="left" w:pos="621"/>
              </w:tabs>
              <w:spacing w:before="172" w:line="210" w:lineRule="exact"/>
              <w:ind w:right="192"/>
              <w:jc w:val="right"/>
              <w:rPr>
                <w:b/>
                <w:sz w:val="20"/>
              </w:rPr>
            </w:pPr>
            <w:r>
              <w:rPr>
                <w:b/>
                <w:sz w:val="20"/>
              </w:rPr>
              <w:t>$</w:t>
            </w:r>
            <w:r>
              <w:rPr>
                <w:b/>
                <w:sz w:val="20"/>
              </w:rPr>
              <w:tab/>
            </w:r>
            <w:r>
              <w:rPr>
                <w:b/>
                <w:spacing w:val="-1"/>
                <w:w w:val="95"/>
                <w:sz w:val="20"/>
              </w:rPr>
              <w:t>15,644</w:t>
            </w:r>
          </w:p>
        </w:tc>
        <w:tc>
          <w:tcPr>
            <w:tcW w:w="1440" w:type="dxa"/>
            <w:tcBorders>
              <w:top w:val="single" w:sz="6" w:space="0" w:color="000000"/>
            </w:tcBorders>
          </w:tcPr>
          <w:p w:rsidR="005D5DAF" w:rsidRDefault="007C5368">
            <w:pPr>
              <w:pStyle w:val="TableParagraph"/>
              <w:tabs>
                <w:tab w:val="left" w:pos="621"/>
              </w:tabs>
              <w:spacing w:before="172" w:line="210" w:lineRule="exact"/>
              <w:ind w:right="48"/>
              <w:jc w:val="right"/>
              <w:rPr>
                <w:sz w:val="20"/>
              </w:rPr>
            </w:pPr>
            <w:r>
              <w:rPr>
                <w:sz w:val="20"/>
              </w:rPr>
              <w:t>$</w:t>
            </w:r>
            <w:r>
              <w:rPr>
                <w:sz w:val="20"/>
              </w:rPr>
              <w:tab/>
            </w:r>
            <w:r>
              <w:rPr>
                <w:spacing w:val="-1"/>
                <w:w w:val="90"/>
                <w:sz w:val="20"/>
              </w:rPr>
              <w:t>21,704</w:t>
            </w:r>
          </w:p>
        </w:tc>
      </w:tr>
    </w:tbl>
    <w:p w:rsidR="005D5DAF" w:rsidRDefault="005D5DAF">
      <w:pPr>
        <w:spacing w:line="210" w:lineRule="exact"/>
        <w:jc w:val="right"/>
        <w:rPr>
          <w:sz w:val="20"/>
        </w:rPr>
        <w:sectPr w:rsidR="005D5DAF">
          <w:pgSz w:w="12240" w:h="15840"/>
          <w:pgMar w:top="100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857A2E">
      <w:pPr>
        <w:pStyle w:val="BodyText"/>
        <w:spacing w:line="29" w:lineRule="exact"/>
        <w:ind w:left="260"/>
        <w:rPr>
          <w:sz w:val="2"/>
        </w:rPr>
      </w:pPr>
      <w:r>
        <w:rPr>
          <w:sz w:val="2"/>
        </w:rPr>
      </w:r>
      <w:r>
        <w:rPr>
          <w:sz w:val="2"/>
        </w:rPr>
        <w:pict>
          <v:group id="_x0000_s1032" style="width:462.25pt;height:1.5pt;mso-position-horizontal-relative:char;mso-position-vertical-relative:line" coordsize="9245,30">
            <v:rect id="_x0000_s1034" style="position:absolute;width:9233;height:29" fillcolor="#11a1a1" stroked="f"/>
            <v:rect id="_x0000_s1033" style="position:absolute;top:8;width:9245;height:22" fillcolor="#12a2a2" stroked="f"/>
            <w10:anchorlock/>
          </v:group>
        </w:pict>
      </w:r>
    </w:p>
    <w:p w:rsidR="005D5DAF" w:rsidRDefault="007C5368">
      <w:pPr>
        <w:pStyle w:val="Heading1"/>
        <w:spacing w:before="30" w:line="240" w:lineRule="auto"/>
      </w:pPr>
      <w:r>
        <w:rPr>
          <w:color w:val="12A2A2"/>
        </w:rPr>
        <w:t>HOW YOU HELP</w:t>
      </w:r>
    </w:p>
    <w:p w:rsidR="005D5DAF" w:rsidRDefault="00857A2E">
      <w:pPr>
        <w:pStyle w:val="BodyText"/>
        <w:spacing w:before="2"/>
        <w:rPr>
          <w:b/>
          <w:sz w:val="17"/>
        </w:rPr>
      </w:pPr>
      <w:r>
        <w:pict>
          <v:shape id="_x0000_s1031" style="position:absolute;margin-left:1in;margin-top:13pt;width:466pt;height:.1pt;z-index:-251618304;mso-wrap-distance-left:0;mso-wrap-distance-right:0;mso-position-horizontal-relative:page" coordorigin="1440,260" coordsize="9320,0" path="m1440,260r9320,e" filled="f" strokecolor="#11a1a1" strokeweight=".38444mm">
            <v:path arrowok="t"/>
            <w10:wrap type="topAndBottom" anchorx="page"/>
          </v:shape>
        </w:pict>
      </w:r>
    </w:p>
    <w:p w:rsidR="005D5DAF" w:rsidRDefault="005D5DAF">
      <w:pPr>
        <w:pStyle w:val="BodyText"/>
        <w:rPr>
          <w:b/>
          <w:sz w:val="20"/>
        </w:rPr>
      </w:pPr>
    </w:p>
    <w:p w:rsidR="005D5DAF" w:rsidRDefault="005D5DAF">
      <w:pPr>
        <w:pStyle w:val="BodyText"/>
        <w:spacing w:before="8"/>
        <w:rPr>
          <w:b/>
          <w:sz w:val="18"/>
        </w:rPr>
      </w:pPr>
    </w:p>
    <w:p w:rsidR="005D5DAF" w:rsidRDefault="007C5368">
      <w:pPr>
        <w:pStyle w:val="Heading3"/>
        <w:spacing w:before="44"/>
      </w:pPr>
      <w:r>
        <w:t>VOLUNTEERS</w:t>
      </w:r>
    </w:p>
    <w:p w:rsidR="005D5DAF" w:rsidRDefault="007C5368">
      <w:pPr>
        <w:spacing w:before="226" w:line="288" w:lineRule="auto"/>
        <w:ind w:left="260" w:right="616"/>
        <w:rPr>
          <w:sz w:val="24"/>
        </w:rPr>
      </w:pPr>
      <w:r>
        <w:rPr>
          <w:sz w:val="24"/>
        </w:rPr>
        <w:t>Our volunteers help in many ways, from becoming a board member, administrative support, fund development and fundraising.</w:t>
      </w:r>
    </w:p>
    <w:p w:rsidR="005D5DAF" w:rsidRDefault="005D5DAF">
      <w:pPr>
        <w:pStyle w:val="BodyText"/>
        <w:rPr>
          <w:sz w:val="24"/>
        </w:rPr>
      </w:pPr>
    </w:p>
    <w:p w:rsidR="005D5DAF" w:rsidRDefault="005D5DAF">
      <w:pPr>
        <w:pStyle w:val="BodyText"/>
        <w:spacing w:before="2"/>
        <w:rPr>
          <w:sz w:val="31"/>
        </w:rPr>
      </w:pPr>
    </w:p>
    <w:p w:rsidR="005D5DAF" w:rsidRDefault="007C5368">
      <w:pPr>
        <w:ind w:left="260"/>
        <w:rPr>
          <w:b/>
          <w:sz w:val="28"/>
        </w:rPr>
      </w:pPr>
      <w:r>
        <w:rPr>
          <w:b/>
          <w:sz w:val="28"/>
        </w:rPr>
        <w:t>DONATIONS</w:t>
      </w:r>
    </w:p>
    <w:p w:rsidR="005D5DAF" w:rsidRDefault="007C5368">
      <w:pPr>
        <w:spacing w:before="229" w:line="288" w:lineRule="auto"/>
        <w:ind w:left="260" w:right="281"/>
        <w:rPr>
          <w:sz w:val="24"/>
        </w:rPr>
      </w:pPr>
      <w:r>
        <w:rPr>
          <w:sz w:val="24"/>
        </w:rPr>
        <w:t xml:space="preserve">We rely on the generosity of the community and grants in order to provide the programming and do what we do. The support we </w:t>
      </w:r>
      <w:proofErr w:type="spellStart"/>
      <w:r>
        <w:rPr>
          <w:sz w:val="24"/>
        </w:rPr>
        <w:t>recieive</w:t>
      </w:r>
      <w:proofErr w:type="spellEnd"/>
      <w:r>
        <w:rPr>
          <w:sz w:val="24"/>
        </w:rPr>
        <w:t xml:space="preserve"> from fund </w:t>
      </w:r>
      <w:proofErr w:type="spellStart"/>
      <w:r>
        <w:rPr>
          <w:sz w:val="24"/>
        </w:rPr>
        <w:t>rasing</w:t>
      </w:r>
      <w:proofErr w:type="spellEnd"/>
      <w:r>
        <w:rPr>
          <w:sz w:val="24"/>
        </w:rPr>
        <w:t xml:space="preserve"> events, donations and third party events makes all the difference!</w:t>
      </w: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5D5DAF">
      <w:pPr>
        <w:pStyle w:val="BodyText"/>
        <w:rPr>
          <w:sz w:val="20"/>
        </w:rPr>
      </w:pPr>
    </w:p>
    <w:p w:rsidR="005D5DAF" w:rsidRDefault="007C5368">
      <w:pPr>
        <w:pStyle w:val="BodyText"/>
        <w:spacing w:before="8"/>
        <w:rPr>
          <w:sz w:val="16"/>
        </w:rPr>
      </w:pPr>
      <w:r>
        <w:rPr>
          <w:noProof/>
          <w:lang w:bidi="ar-SA"/>
        </w:rPr>
        <w:drawing>
          <wp:anchor distT="0" distB="0" distL="0" distR="0" simplePos="0" relativeHeight="40" behindDoc="0" locked="0" layoutInCell="1" allowOverlap="1">
            <wp:simplePos x="0" y="0"/>
            <wp:positionH relativeFrom="page">
              <wp:posOffset>2633217</wp:posOffset>
            </wp:positionH>
            <wp:positionV relativeFrom="paragraph">
              <wp:posOffset>154191</wp:posOffset>
            </wp:positionV>
            <wp:extent cx="2496118" cy="2743200"/>
            <wp:effectExtent l="0" t="0" r="0" b="0"/>
            <wp:wrapTopAndBottom/>
            <wp:docPr id="29" name="image15.jpeg" descr="C:\Users\User\Pictures\YRC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2" cstate="print"/>
                    <a:stretch>
                      <a:fillRect/>
                    </a:stretch>
                  </pic:blipFill>
                  <pic:spPr>
                    <a:xfrm>
                      <a:off x="0" y="0"/>
                      <a:ext cx="2496118" cy="2743200"/>
                    </a:xfrm>
                    <a:prstGeom prst="rect">
                      <a:avLst/>
                    </a:prstGeom>
                  </pic:spPr>
                </pic:pic>
              </a:graphicData>
            </a:graphic>
          </wp:anchor>
        </w:drawing>
      </w:r>
    </w:p>
    <w:p w:rsidR="005D5DAF" w:rsidRDefault="007C5368">
      <w:pPr>
        <w:spacing w:before="207"/>
        <w:ind w:left="1591" w:right="1605"/>
        <w:jc w:val="center"/>
        <w:rPr>
          <w:b/>
          <w:sz w:val="24"/>
        </w:rPr>
      </w:pPr>
      <w:r>
        <w:rPr>
          <w:b/>
          <w:color w:val="238893"/>
          <w:sz w:val="24"/>
        </w:rPr>
        <w:t>YOU ARE COLLECTIVE FIRST TRAUMA COUNSELLING DONATION!</w:t>
      </w:r>
    </w:p>
    <w:p w:rsidR="005D5DAF" w:rsidRDefault="005D5DAF">
      <w:pPr>
        <w:pStyle w:val="BodyText"/>
        <w:spacing w:before="8"/>
        <w:rPr>
          <w:b/>
          <w:sz w:val="17"/>
        </w:rPr>
      </w:pPr>
    </w:p>
    <w:p w:rsidR="005D5DAF" w:rsidRDefault="007C5368">
      <w:pPr>
        <w:pStyle w:val="BodyText"/>
        <w:spacing w:before="1"/>
        <w:ind w:left="260" w:right="266"/>
      </w:pPr>
      <w:r>
        <w:t>You Are Collective is a mental health social enterprise to empower and share lived experience to end the stigma surrounding Mental Health struggles.</w:t>
      </w:r>
    </w:p>
    <w:p w:rsidR="005D5DAF" w:rsidRDefault="005D5DAF">
      <w:pPr>
        <w:sectPr w:rsidR="005D5DAF">
          <w:pgSz w:w="12240" w:h="15840"/>
          <w:pgMar w:top="134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pPr>
    </w:p>
    <w:p w:rsidR="005D5DAF" w:rsidRDefault="00857A2E">
      <w:pPr>
        <w:pStyle w:val="BodyText"/>
        <w:spacing w:line="30" w:lineRule="exact"/>
        <w:ind w:left="245"/>
        <w:rPr>
          <w:sz w:val="3"/>
        </w:rPr>
      </w:pPr>
      <w:r>
        <w:rPr>
          <w:sz w:val="3"/>
        </w:rPr>
      </w:r>
      <w:r>
        <w:rPr>
          <w:sz w:val="3"/>
        </w:rPr>
        <w:pict>
          <v:group id="_x0000_s1027" style="width:462.25pt;height:1.5pt;mso-position-horizontal-relative:char;mso-position-vertical-relative:line" coordsize="9245,30">
            <v:line id="_x0000_s1030" style="position:absolute" from="0,14" to="7960,14" strokecolor="#11a1a1" strokeweight=".51131mm"/>
            <v:line id="_x0000_s1029" style="position:absolute" from="7967,14" to="9241,14" strokecolor="#11a1a1" strokeweight=".51131mm"/>
            <v:line id="_x0000_s1028" style="position:absolute" from="0,19" to="9244,19" strokecolor="#12a2a2" strokeweight="1.08pt"/>
            <w10:anchorlock/>
          </v:group>
        </w:pict>
      </w:r>
    </w:p>
    <w:p w:rsidR="005D5DAF" w:rsidRDefault="005D5DAF">
      <w:pPr>
        <w:pStyle w:val="BodyText"/>
        <w:spacing w:before="1"/>
        <w:rPr>
          <w:sz w:val="28"/>
        </w:rPr>
      </w:pPr>
    </w:p>
    <w:p w:rsidR="005D5DAF" w:rsidRDefault="007C5368">
      <w:pPr>
        <w:pStyle w:val="Heading1"/>
      </w:pPr>
      <w:r>
        <w:rPr>
          <w:color w:val="12A2A2"/>
        </w:rPr>
        <w:t>WHO WE ARE</w:t>
      </w:r>
    </w:p>
    <w:p w:rsidR="005D5DAF" w:rsidRDefault="00857A2E">
      <w:pPr>
        <w:pStyle w:val="BodyText"/>
        <w:spacing w:before="8"/>
        <w:rPr>
          <w:b/>
          <w:sz w:val="11"/>
        </w:rPr>
      </w:pPr>
      <w:r>
        <w:pict>
          <v:shape id="_x0000_s1026" style="position:absolute;margin-left:70.6pt;margin-top:9.8pt;width:471pt;height:.1pt;z-index:-251615232;mso-wrap-distance-left:0;mso-wrap-distance-right:0;mso-position-horizontal-relative:page" coordorigin="1412,196" coordsize="9420,0" path="m1412,196r9419,e" filled="f" strokeweight="1.44pt">
            <v:path arrowok="t"/>
            <w10:wrap type="topAndBottom" anchorx="page"/>
          </v:shape>
        </w:pict>
      </w:r>
    </w:p>
    <w:p w:rsidR="005D5DAF" w:rsidRDefault="005D5DAF">
      <w:pPr>
        <w:pStyle w:val="BodyText"/>
        <w:spacing w:before="2"/>
        <w:rPr>
          <w:b/>
          <w:sz w:val="25"/>
        </w:rPr>
      </w:pPr>
    </w:p>
    <w:p w:rsidR="005D5DAF" w:rsidRDefault="007C5368">
      <w:pPr>
        <w:pStyle w:val="Heading4"/>
        <w:spacing w:before="51"/>
      </w:pPr>
      <w:r>
        <w:t>ADMINISTRATIVE TEAM</w:t>
      </w:r>
    </w:p>
    <w:p w:rsidR="005D5DAF" w:rsidRDefault="007C5368">
      <w:pPr>
        <w:ind w:left="260" w:right="5683"/>
        <w:rPr>
          <w:sz w:val="24"/>
        </w:rPr>
      </w:pPr>
      <w:r>
        <w:rPr>
          <w:sz w:val="24"/>
        </w:rPr>
        <w:t xml:space="preserve">Executive Director: Roxie Van Aller Office Manager: Joanna Shaw Administrative Support: Bonnie Williams Finance Coordinator: Lynda </w:t>
      </w:r>
      <w:proofErr w:type="spellStart"/>
      <w:r>
        <w:rPr>
          <w:sz w:val="24"/>
        </w:rPr>
        <w:t>Fillion</w:t>
      </w:r>
      <w:proofErr w:type="spellEnd"/>
      <w:r>
        <w:rPr>
          <w:sz w:val="24"/>
        </w:rPr>
        <w:t xml:space="preserve"> Gabrielle Smith-Lee (Volunteer)</w:t>
      </w:r>
    </w:p>
    <w:p w:rsidR="005D5DAF" w:rsidRDefault="005D5DAF">
      <w:pPr>
        <w:pStyle w:val="BodyText"/>
        <w:spacing w:before="2"/>
        <w:rPr>
          <w:sz w:val="24"/>
        </w:rPr>
      </w:pPr>
    </w:p>
    <w:p w:rsidR="005D5DAF" w:rsidRDefault="007C5368">
      <w:pPr>
        <w:ind w:left="260"/>
        <w:rPr>
          <w:b/>
          <w:sz w:val="24"/>
        </w:rPr>
      </w:pPr>
      <w:r>
        <w:rPr>
          <w:b/>
          <w:sz w:val="24"/>
        </w:rPr>
        <w:t>COUNSELLING STAFF</w:t>
      </w:r>
    </w:p>
    <w:p w:rsidR="005D5DAF" w:rsidRDefault="007C5368">
      <w:pPr>
        <w:ind w:left="260" w:right="7688"/>
        <w:rPr>
          <w:sz w:val="24"/>
        </w:rPr>
      </w:pPr>
      <w:r>
        <w:rPr>
          <w:sz w:val="24"/>
        </w:rPr>
        <w:t>Suzanne Harrington Joyce Eng</w:t>
      </w:r>
    </w:p>
    <w:p w:rsidR="005D5DAF" w:rsidRDefault="007C5368">
      <w:pPr>
        <w:ind w:left="260" w:right="8057"/>
        <w:rPr>
          <w:sz w:val="24"/>
        </w:rPr>
      </w:pPr>
      <w:r>
        <w:rPr>
          <w:sz w:val="24"/>
        </w:rPr>
        <w:t>Michelle DeVies John Downes Kim Wardman</w:t>
      </w:r>
    </w:p>
    <w:p w:rsidR="005D5DAF" w:rsidRDefault="007C5368">
      <w:pPr>
        <w:ind w:left="260" w:right="7693"/>
        <w:rPr>
          <w:sz w:val="24"/>
        </w:rPr>
      </w:pPr>
      <w:r>
        <w:rPr>
          <w:sz w:val="24"/>
        </w:rPr>
        <w:t>Angela Kazmierczak Roxie Van Aller</w:t>
      </w:r>
    </w:p>
    <w:p w:rsidR="005D5DAF" w:rsidRDefault="005D5DAF">
      <w:pPr>
        <w:pStyle w:val="BodyText"/>
        <w:spacing w:before="11"/>
        <w:rPr>
          <w:sz w:val="23"/>
        </w:rPr>
      </w:pPr>
    </w:p>
    <w:p w:rsidR="005D5DAF" w:rsidRDefault="007C5368">
      <w:pPr>
        <w:ind w:left="260"/>
        <w:rPr>
          <w:b/>
          <w:sz w:val="24"/>
        </w:rPr>
      </w:pPr>
      <w:r>
        <w:rPr>
          <w:b/>
          <w:sz w:val="24"/>
        </w:rPr>
        <w:t>COUNSELLING CONTRACTORS</w:t>
      </w:r>
    </w:p>
    <w:p w:rsidR="005D5DAF" w:rsidRDefault="007C5368">
      <w:pPr>
        <w:spacing w:line="242" w:lineRule="auto"/>
        <w:ind w:left="260" w:right="8857"/>
        <w:rPr>
          <w:sz w:val="24"/>
        </w:rPr>
      </w:pPr>
      <w:r>
        <w:rPr>
          <w:sz w:val="24"/>
        </w:rPr>
        <w:t>JB Cole Liz Sage</w:t>
      </w:r>
    </w:p>
    <w:p w:rsidR="005D5DAF" w:rsidRDefault="007C5368">
      <w:pPr>
        <w:ind w:left="260" w:right="8459"/>
        <w:rPr>
          <w:sz w:val="24"/>
        </w:rPr>
      </w:pPr>
      <w:r>
        <w:rPr>
          <w:sz w:val="24"/>
        </w:rPr>
        <w:t xml:space="preserve">Lois Hansen Jeff </w:t>
      </w:r>
      <w:proofErr w:type="spellStart"/>
      <w:r>
        <w:rPr>
          <w:sz w:val="24"/>
        </w:rPr>
        <w:t>Goreski</w:t>
      </w:r>
      <w:proofErr w:type="spellEnd"/>
      <w:r>
        <w:rPr>
          <w:sz w:val="24"/>
        </w:rPr>
        <w:t xml:space="preserve"> Lisa Binnie Darcy Kuhl</w:t>
      </w:r>
    </w:p>
    <w:p w:rsidR="005D5DAF" w:rsidRDefault="005D5DAF">
      <w:pPr>
        <w:pStyle w:val="BodyText"/>
        <w:spacing w:before="7"/>
        <w:rPr>
          <w:sz w:val="23"/>
        </w:rPr>
      </w:pPr>
    </w:p>
    <w:p w:rsidR="005D5DAF" w:rsidRDefault="007C5368">
      <w:pPr>
        <w:spacing w:before="1"/>
        <w:ind w:left="260"/>
        <w:rPr>
          <w:b/>
          <w:sz w:val="24"/>
        </w:rPr>
      </w:pPr>
      <w:r>
        <w:rPr>
          <w:b/>
          <w:sz w:val="24"/>
        </w:rPr>
        <w:t>BOARD</w:t>
      </w:r>
    </w:p>
    <w:p w:rsidR="005D5DAF" w:rsidRDefault="007C5368">
      <w:pPr>
        <w:ind w:left="260" w:right="6936"/>
        <w:rPr>
          <w:sz w:val="24"/>
        </w:rPr>
      </w:pPr>
      <w:r>
        <w:rPr>
          <w:sz w:val="24"/>
        </w:rPr>
        <w:t>Board Chair: Caitlyn Harris Co-Chair: Michelle Sinotte Secretary: Richard Swanson Treasurer: Cinda Carlston Terry</w:t>
      </w:r>
      <w:r>
        <w:rPr>
          <w:spacing w:val="-1"/>
          <w:sz w:val="24"/>
        </w:rPr>
        <w:t xml:space="preserve"> </w:t>
      </w:r>
      <w:r>
        <w:rPr>
          <w:sz w:val="24"/>
        </w:rPr>
        <w:t>Smith</w:t>
      </w:r>
    </w:p>
    <w:p w:rsidR="005D5DAF" w:rsidRDefault="007C5368">
      <w:pPr>
        <w:ind w:left="260" w:right="7688"/>
        <w:rPr>
          <w:sz w:val="24"/>
        </w:rPr>
      </w:pPr>
      <w:r>
        <w:rPr>
          <w:sz w:val="24"/>
        </w:rPr>
        <w:t xml:space="preserve">Stephen </w:t>
      </w:r>
      <w:r>
        <w:rPr>
          <w:spacing w:val="-3"/>
          <w:sz w:val="24"/>
        </w:rPr>
        <w:t xml:space="preserve">Somerville </w:t>
      </w:r>
      <w:r>
        <w:rPr>
          <w:sz w:val="24"/>
        </w:rPr>
        <w:t>Mark</w:t>
      </w:r>
      <w:r>
        <w:rPr>
          <w:spacing w:val="-2"/>
          <w:sz w:val="24"/>
        </w:rPr>
        <w:t xml:space="preserve"> </w:t>
      </w:r>
      <w:r>
        <w:rPr>
          <w:sz w:val="24"/>
        </w:rPr>
        <w:t>Smed</w:t>
      </w:r>
    </w:p>
    <w:p w:rsidR="005D5DAF" w:rsidRDefault="007C5368">
      <w:pPr>
        <w:spacing w:before="1"/>
        <w:ind w:left="260" w:right="7688"/>
        <w:rPr>
          <w:sz w:val="24"/>
        </w:rPr>
      </w:pPr>
      <w:r>
        <w:rPr>
          <w:sz w:val="24"/>
        </w:rPr>
        <w:t xml:space="preserve">Ann </w:t>
      </w:r>
      <w:r>
        <w:rPr>
          <w:spacing w:val="-3"/>
          <w:sz w:val="24"/>
        </w:rPr>
        <w:t xml:space="preserve">Haymond-Hill </w:t>
      </w:r>
      <w:r>
        <w:rPr>
          <w:sz w:val="24"/>
        </w:rPr>
        <w:t>Nancy Guy</w:t>
      </w:r>
    </w:p>
    <w:bookmarkEnd w:id="0"/>
    <w:bookmarkEnd w:id="1"/>
    <w:p w:rsidR="005D5DAF" w:rsidRDefault="005D5DAF">
      <w:pPr>
        <w:spacing w:line="293" w:lineRule="exact"/>
        <w:ind w:left="260"/>
        <w:rPr>
          <w:sz w:val="24"/>
        </w:rPr>
      </w:pPr>
    </w:p>
    <w:sectPr w:rsidR="005D5DAF">
      <w:pgSz w:w="12240" w:h="15840"/>
      <w:pgMar w:top="1340" w:right="1160" w:bottom="280" w:left="1180" w:header="720" w:footer="720" w:gutter="0"/>
      <w:pgBorders w:offsetFrom="page">
        <w:top w:val="triple" w:sz="4" w:space="25" w:color="009999"/>
        <w:left w:val="triple" w:sz="4" w:space="25" w:color="009999"/>
        <w:bottom w:val="triple" w:sz="4" w:space="25" w:color="009999"/>
        <w:right w:val="triple" w:sz="4" w:space="25" w:color="0099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2BCF"/>
    <w:multiLevelType w:val="hybridMultilevel"/>
    <w:tmpl w:val="B5B0AE7E"/>
    <w:lvl w:ilvl="0" w:tplc="C7D025BC">
      <w:numFmt w:val="bullet"/>
      <w:lvlText w:val=""/>
      <w:lvlJc w:val="left"/>
      <w:pPr>
        <w:ind w:left="620" w:hanging="360"/>
      </w:pPr>
      <w:rPr>
        <w:rFonts w:hint="default"/>
        <w:w w:val="100"/>
        <w:lang w:val="en-US" w:eastAsia="en-US" w:bidi="en-US"/>
      </w:rPr>
    </w:lvl>
    <w:lvl w:ilvl="1" w:tplc="0784D13C">
      <w:numFmt w:val="bullet"/>
      <w:lvlText w:val="•"/>
      <w:lvlJc w:val="left"/>
      <w:pPr>
        <w:ind w:left="1548" w:hanging="360"/>
      </w:pPr>
      <w:rPr>
        <w:rFonts w:hint="default"/>
        <w:lang w:val="en-US" w:eastAsia="en-US" w:bidi="en-US"/>
      </w:rPr>
    </w:lvl>
    <w:lvl w:ilvl="2" w:tplc="A718CFFE">
      <w:numFmt w:val="bullet"/>
      <w:lvlText w:val="•"/>
      <w:lvlJc w:val="left"/>
      <w:pPr>
        <w:ind w:left="2476" w:hanging="360"/>
      </w:pPr>
      <w:rPr>
        <w:rFonts w:hint="default"/>
        <w:lang w:val="en-US" w:eastAsia="en-US" w:bidi="en-US"/>
      </w:rPr>
    </w:lvl>
    <w:lvl w:ilvl="3" w:tplc="BCB61E1E">
      <w:numFmt w:val="bullet"/>
      <w:lvlText w:val="•"/>
      <w:lvlJc w:val="left"/>
      <w:pPr>
        <w:ind w:left="3404" w:hanging="360"/>
      </w:pPr>
      <w:rPr>
        <w:rFonts w:hint="default"/>
        <w:lang w:val="en-US" w:eastAsia="en-US" w:bidi="en-US"/>
      </w:rPr>
    </w:lvl>
    <w:lvl w:ilvl="4" w:tplc="D0D6514C">
      <w:numFmt w:val="bullet"/>
      <w:lvlText w:val="•"/>
      <w:lvlJc w:val="left"/>
      <w:pPr>
        <w:ind w:left="4332" w:hanging="360"/>
      </w:pPr>
      <w:rPr>
        <w:rFonts w:hint="default"/>
        <w:lang w:val="en-US" w:eastAsia="en-US" w:bidi="en-US"/>
      </w:rPr>
    </w:lvl>
    <w:lvl w:ilvl="5" w:tplc="609EEB2A">
      <w:numFmt w:val="bullet"/>
      <w:lvlText w:val="•"/>
      <w:lvlJc w:val="left"/>
      <w:pPr>
        <w:ind w:left="5260" w:hanging="360"/>
      </w:pPr>
      <w:rPr>
        <w:rFonts w:hint="default"/>
        <w:lang w:val="en-US" w:eastAsia="en-US" w:bidi="en-US"/>
      </w:rPr>
    </w:lvl>
    <w:lvl w:ilvl="6" w:tplc="6DA0F3EE">
      <w:numFmt w:val="bullet"/>
      <w:lvlText w:val="•"/>
      <w:lvlJc w:val="left"/>
      <w:pPr>
        <w:ind w:left="6188" w:hanging="360"/>
      </w:pPr>
      <w:rPr>
        <w:rFonts w:hint="default"/>
        <w:lang w:val="en-US" w:eastAsia="en-US" w:bidi="en-US"/>
      </w:rPr>
    </w:lvl>
    <w:lvl w:ilvl="7" w:tplc="B3FA338E">
      <w:numFmt w:val="bullet"/>
      <w:lvlText w:val="•"/>
      <w:lvlJc w:val="left"/>
      <w:pPr>
        <w:ind w:left="7116" w:hanging="360"/>
      </w:pPr>
      <w:rPr>
        <w:rFonts w:hint="default"/>
        <w:lang w:val="en-US" w:eastAsia="en-US" w:bidi="en-US"/>
      </w:rPr>
    </w:lvl>
    <w:lvl w:ilvl="8" w:tplc="2F240072">
      <w:numFmt w:val="bullet"/>
      <w:lvlText w:val="•"/>
      <w:lvlJc w:val="left"/>
      <w:pPr>
        <w:ind w:left="8044" w:hanging="360"/>
      </w:pPr>
      <w:rPr>
        <w:rFonts w:hint="default"/>
        <w:lang w:val="en-US" w:eastAsia="en-US" w:bidi="en-US"/>
      </w:rPr>
    </w:lvl>
  </w:abstractNum>
  <w:abstractNum w:abstractNumId="1" w15:restartNumberingAfterBreak="0">
    <w:nsid w:val="27D60238"/>
    <w:multiLevelType w:val="hybridMultilevel"/>
    <w:tmpl w:val="AEA8F78E"/>
    <w:lvl w:ilvl="0" w:tplc="C3AACF80">
      <w:numFmt w:val="bullet"/>
      <w:lvlText w:val=""/>
      <w:lvlJc w:val="left"/>
      <w:pPr>
        <w:ind w:left="711" w:hanging="360"/>
      </w:pPr>
      <w:rPr>
        <w:rFonts w:ascii="Symbol" w:eastAsia="Symbol" w:hAnsi="Symbol" w:cs="Symbol" w:hint="default"/>
        <w:w w:val="99"/>
        <w:sz w:val="20"/>
        <w:szCs w:val="20"/>
        <w:lang w:val="en-US" w:eastAsia="en-US" w:bidi="en-US"/>
      </w:rPr>
    </w:lvl>
    <w:lvl w:ilvl="1" w:tplc="F75C396E">
      <w:numFmt w:val="bullet"/>
      <w:lvlText w:val="•"/>
      <w:lvlJc w:val="left"/>
      <w:pPr>
        <w:ind w:left="1638" w:hanging="360"/>
      </w:pPr>
      <w:rPr>
        <w:rFonts w:hint="default"/>
        <w:lang w:val="en-US" w:eastAsia="en-US" w:bidi="en-US"/>
      </w:rPr>
    </w:lvl>
    <w:lvl w:ilvl="2" w:tplc="828E11F6">
      <w:numFmt w:val="bullet"/>
      <w:lvlText w:val="•"/>
      <w:lvlJc w:val="left"/>
      <w:pPr>
        <w:ind w:left="2556" w:hanging="360"/>
      </w:pPr>
      <w:rPr>
        <w:rFonts w:hint="default"/>
        <w:lang w:val="en-US" w:eastAsia="en-US" w:bidi="en-US"/>
      </w:rPr>
    </w:lvl>
    <w:lvl w:ilvl="3" w:tplc="6B02BA6E">
      <w:numFmt w:val="bullet"/>
      <w:lvlText w:val="•"/>
      <w:lvlJc w:val="left"/>
      <w:pPr>
        <w:ind w:left="3474" w:hanging="360"/>
      </w:pPr>
      <w:rPr>
        <w:rFonts w:hint="default"/>
        <w:lang w:val="en-US" w:eastAsia="en-US" w:bidi="en-US"/>
      </w:rPr>
    </w:lvl>
    <w:lvl w:ilvl="4" w:tplc="968ACB4C">
      <w:numFmt w:val="bullet"/>
      <w:lvlText w:val="•"/>
      <w:lvlJc w:val="left"/>
      <w:pPr>
        <w:ind w:left="4392" w:hanging="360"/>
      </w:pPr>
      <w:rPr>
        <w:rFonts w:hint="default"/>
        <w:lang w:val="en-US" w:eastAsia="en-US" w:bidi="en-US"/>
      </w:rPr>
    </w:lvl>
    <w:lvl w:ilvl="5" w:tplc="B238A75A">
      <w:numFmt w:val="bullet"/>
      <w:lvlText w:val="•"/>
      <w:lvlJc w:val="left"/>
      <w:pPr>
        <w:ind w:left="5310" w:hanging="360"/>
      </w:pPr>
      <w:rPr>
        <w:rFonts w:hint="default"/>
        <w:lang w:val="en-US" w:eastAsia="en-US" w:bidi="en-US"/>
      </w:rPr>
    </w:lvl>
    <w:lvl w:ilvl="6" w:tplc="9064CF10">
      <w:numFmt w:val="bullet"/>
      <w:lvlText w:val="•"/>
      <w:lvlJc w:val="left"/>
      <w:pPr>
        <w:ind w:left="6228" w:hanging="360"/>
      </w:pPr>
      <w:rPr>
        <w:rFonts w:hint="default"/>
        <w:lang w:val="en-US" w:eastAsia="en-US" w:bidi="en-US"/>
      </w:rPr>
    </w:lvl>
    <w:lvl w:ilvl="7" w:tplc="22C8C722">
      <w:numFmt w:val="bullet"/>
      <w:lvlText w:val="•"/>
      <w:lvlJc w:val="left"/>
      <w:pPr>
        <w:ind w:left="7146" w:hanging="360"/>
      </w:pPr>
      <w:rPr>
        <w:rFonts w:hint="default"/>
        <w:lang w:val="en-US" w:eastAsia="en-US" w:bidi="en-US"/>
      </w:rPr>
    </w:lvl>
    <w:lvl w:ilvl="8" w:tplc="F1AAA8C8">
      <w:numFmt w:val="bullet"/>
      <w:lvlText w:val="•"/>
      <w:lvlJc w:val="left"/>
      <w:pPr>
        <w:ind w:left="8064" w:hanging="360"/>
      </w:pPr>
      <w:rPr>
        <w:rFonts w:hint="default"/>
        <w:lang w:val="en-US" w:eastAsia="en-US" w:bidi="en-US"/>
      </w:rPr>
    </w:lvl>
  </w:abstractNum>
  <w:abstractNum w:abstractNumId="2" w15:restartNumberingAfterBreak="0">
    <w:nsid w:val="4A3F26B4"/>
    <w:multiLevelType w:val="hybridMultilevel"/>
    <w:tmpl w:val="F06269BA"/>
    <w:lvl w:ilvl="0" w:tplc="916A0F04">
      <w:numFmt w:val="bullet"/>
      <w:lvlText w:val=""/>
      <w:lvlJc w:val="left"/>
      <w:pPr>
        <w:ind w:left="534" w:hanging="274"/>
      </w:pPr>
      <w:rPr>
        <w:rFonts w:ascii="Wingdings" w:eastAsia="Wingdings" w:hAnsi="Wingdings" w:cs="Wingdings" w:hint="default"/>
        <w:w w:val="100"/>
        <w:sz w:val="24"/>
        <w:szCs w:val="24"/>
        <w:lang w:val="en-US" w:eastAsia="en-US" w:bidi="en-US"/>
      </w:rPr>
    </w:lvl>
    <w:lvl w:ilvl="1" w:tplc="7AFA4CE8">
      <w:numFmt w:val="bullet"/>
      <w:lvlText w:val="•"/>
      <w:lvlJc w:val="left"/>
      <w:pPr>
        <w:ind w:left="1476" w:hanging="274"/>
      </w:pPr>
      <w:rPr>
        <w:rFonts w:hint="default"/>
        <w:lang w:val="en-US" w:eastAsia="en-US" w:bidi="en-US"/>
      </w:rPr>
    </w:lvl>
    <w:lvl w:ilvl="2" w:tplc="E0D25596">
      <w:numFmt w:val="bullet"/>
      <w:lvlText w:val="•"/>
      <w:lvlJc w:val="left"/>
      <w:pPr>
        <w:ind w:left="2412" w:hanging="274"/>
      </w:pPr>
      <w:rPr>
        <w:rFonts w:hint="default"/>
        <w:lang w:val="en-US" w:eastAsia="en-US" w:bidi="en-US"/>
      </w:rPr>
    </w:lvl>
    <w:lvl w:ilvl="3" w:tplc="C96E02C8">
      <w:numFmt w:val="bullet"/>
      <w:lvlText w:val="•"/>
      <w:lvlJc w:val="left"/>
      <w:pPr>
        <w:ind w:left="3348" w:hanging="274"/>
      </w:pPr>
      <w:rPr>
        <w:rFonts w:hint="default"/>
        <w:lang w:val="en-US" w:eastAsia="en-US" w:bidi="en-US"/>
      </w:rPr>
    </w:lvl>
    <w:lvl w:ilvl="4" w:tplc="201293E8">
      <w:numFmt w:val="bullet"/>
      <w:lvlText w:val="•"/>
      <w:lvlJc w:val="left"/>
      <w:pPr>
        <w:ind w:left="4284" w:hanging="274"/>
      </w:pPr>
      <w:rPr>
        <w:rFonts w:hint="default"/>
        <w:lang w:val="en-US" w:eastAsia="en-US" w:bidi="en-US"/>
      </w:rPr>
    </w:lvl>
    <w:lvl w:ilvl="5" w:tplc="D940EB4E">
      <w:numFmt w:val="bullet"/>
      <w:lvlText w:val="•"/>
      <w:lvlJc w:val="left"/>
      <w:pPr>
        <w:ind w:left="5220" w:hanging="274"/>
      </w:pPr>
      <w:rPr>
        <w:rFonts w:hint="default"/>
        <w:lang w:val="en-US" w:eastAsia="en-US" w:bidi="en-US"/>
      </w:rPr>
    </w:lvl>
    <w:lvl w:ilvl="6" w:tplc="AC189E0A">
      <w:numFmt w:val="bullet"/>
      <w:lvlText w:val="•"/>
      <w:lvlJc w:val="left"/>
      <w:pPr>
        <w:ind w:left="6156" w:hanging="274"/>
      </w:pPr>
      <w:rPr>
        <w:rFonts w:hint="default"/>
        <w:lang w:val="en-US" w:eastAsia="en-US" w:bidi="en-US"/>
      </w:rPr>
    </w:lvl>
    <w:lvl w:ilvl="7" w:tplc="74ECF58A">
      <w:numFmt w:val="bullet"/>
      <w:lvlText w:val="•"/>
      <w:lvlJc w:val="left"/>
      <w:pPr>
        <w:ind w:left="7092" w:hanging="274"/>
      </w:pPr>
      <w:rPr>
        <w:rFonts w:hint="default"/>
        <w:lang w:val="en-US" w:eastAsia="en-US" w:bidi="en-US"/>
      </w:rPr>
    </w:lvl>
    <w:lvl w:ilvl="8" w:tplc="4FA840EC">
      <w:numFmt w:val="bullet"/>
      <w:lvlText w:val="•"/>
      <w:lvlJc w:val="left"/>
      <w:pPr>
        <w:ind w:left="8028" w:hanging="274"/>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D5DAF"/>
    <w:rsid w:val="000C3115"/>
    <w:rsid w:val="005D5DAF"/>
    <w:rsid w:val="007C5368"/>
    <w:rsid w:val="00857A2E"/>
    <w:rsid w:val="009D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5:docId w15:val="{D1CA2B68-770C-48C8-9460-B17F6345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712" w:lineRule="exact"/>
      <w:ind w:left="260"/>
      <w:outlineLvl w:val="0"/>
    </w:pPr>
    <w:rPr>
      <w:b/>
      <w:bCs/>
      <w:sz w:val="60"/>
      <w:szCs w:val="60"/>
    </w:rPr>
  </w:style>
  <w:style w:type="paragraph" w:styleId="Heading2">
    <w:name w:val="heading 2"/>
    <w:basedOn w:val="Normal"/>
    <w:uiPriority w:val="1"/>
    <w:qFormat/>
    <w:pPr>
      <w:ind w:left="913"/>
      <w:jc w:val="center"/>
      <w:outlineLvl w:val="1"/>
    </w:pPr>
    <w:rPr>
      <w:b/>
      <w:bCs/>
      <w:sz w:val="36"/>
      <w:szCs w:val="36"/>
    </w:rPr>
  </w:style>
  <w:style w:type="paragraph" w:styleId="Heading3">
    <w:name w:val="heading 3"/>
    <w:basedOn w:val="Normal"/>
    <w:uiPriority w:val="1"/>
    <w:qFormat/>
    <w:pPr>
      <w:ind w:left="260"/>
      <w:outlineLvl w:val="2"/>
    </w:pPr>
    <w:rPr>
      <w:b/>
      <w:bCs/>
      <w:sz w:val="28"/>
      <w:szCs w:val="28"/>
    </w:rPr>
  </w:style>
  <w:style w:type="paragraph" w:styleId="Heading4">
    <w:name w:val="heading 4"/>
    <w:basedOn w:val="Normal"/>
    <w:uiPriority w:val="1"/>
    <w:qFormat/>
    <w:pPr>
      <w:ind w:left="260"/>
      <w:outlineLvl w:val="3"/>
    </w:pPr>
    <w:rPr>
      <w:b/>
      <w:bCs/>
      <w:sz w:val="24"/>
      <w:szCs w:val="24"/>
    </w:rPr>
  </w:style>
  <w:style w:type="paragraph" w:styleId="Heading5">
    <w:name w:val="heading 5"/>
    <w:basedOn w:val="Normal"/>
    <w:uiPriority w:val="1"/>
    <w:qFormat/>
    <w:pPr>
      <w:ind w:left="260"/>
      <w:outlineLvl w:val="4"/>
    </w:pPr>
    <w:rPr>
      <w:b/>
      <w:bCs/>
    </w:rPr>
  </w:style>
  <w:style w:type="paragraph" w:styleId="Heading6">
    <w:name w:val="heading 6"/>
    <w:basedOn w:val="Normal"/>
    <w:uiPriority w:val="1"/>
    <w:qFormat/>
    <w:pPr>
      <w:ind w:left="3517"/>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20" w:hanging="361"/>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http://www.connectcounsellingsociety.ca/" TargetMode="Externa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mailto:connectcounselling@shaw.ca"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2020-09-22T02:18:00Z</dcterms:created>
  <dcterms:modified xsi:type="dcterms:W3CDTF">2021-08-05T19:41:00Z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2020-09-22T00:00:00Z</vt:filetime>
  </property>
</Properties>
</file>